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24" w:rsidRDefault="00930424" w:rsidP="00930424">
      <w:pPr>
        <w:jc w:val="center"/>
        <w:rPr>
          <w:b/>
        </w:rPr>
      </w:pPr>
      <w:r>
        <w:rPr>
          <w:rFonts w:cs="Tahoma"/>
          <w:b/>
        </w:rPr>
        <w:t xml:space="preserve">SINTESI DEL VERBALE </w:t>
      </w:r>
      <w:r>
        <w:rPr>
          <w:b/>
        </w:rPr>
        <w:t>DELLA RIUNIONE DEL CONSIGLIO D’ISTITUTO</w:t>
      </w:r>
    </w:p>
    <w:p w:rsidR="00930424" w:rsidRDefault="00930424" w:rsidP="00930424">
      <w:pPr>
        <w:jc w:val="center"/>
        <w:rPr>
          <w:b/>
        </w:rPr>
      </w:pPr>
      <w:r>
        <w:rPr>
          <w:b/>
        </w:rPr>
        <w:t>DEL 26/02/2017</w:t>
      </w:r>
    </w:p>
    <w:p w:rsidR="00930424" w:rsidRDefault="00930424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Il giorno ventisei del mese di aprile dell’anno 2017 alle ore 16.30, presso la sede centrale dell’Istituto Comprensivo di </w:t>
      </w:r>
      <w:proofErr w:type="spellStart"/>
      <w:r>
        <w:rPr>
          <w:rFonts w:cs="Tahoma"/>
        </w:rPr>
        <w:t>Ripalimosani</w:t>
      </w:r>
      <w:proofErr w:type="spellEnd"/>
      <w:r>
        <w:rPr>
          <w:rFonts w:cs="Tahoma"/>
        </w:rPr>
        <w:t>, si è riunito il Consiglio d’Istituto per discut</w:t>
      </w:r>
      <w:r w:rsidR="006B5170">
        <w:rPr>
          <w:rFonts w:cs="Tahoma"/>
        </w:rPr>
        <w:t>ere i seguenti punti all’O.d.G.</w:t>
      </w:r>
      <w:r>
        <w:rPr>
          <w:rFonts w:cs="Tahoma"/>
        </w:rPr>
        <w:t>:</w:t>
      </w:r>
    </w:p>
    <w:p w:rsidR="00930424" w:rsidRDefault="00930424" w:rsidP="00930424">
      <w:pPr>
        <w:numPr>
          <w:ilvl w:val="0"/>
          <w:numId w:val="1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t>Lettura e approvazione del Verbale della seduta precedente;</w:t>
      </w:r>
    </w:p>
    <w:p w:rsidR="00930424" w:rsidRDefault="00930424" w:rsidP="00930424">
      <w:pPr>
        <w:numPr>
          <w:ilvl w:val="0"/>
          <w:numId w:val="1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t>Approvazione dei Progetti PON FSE 2014/20 obiettivo specifico 10.2:</w:t>
      </w:r>
    </w:p>
    <w:p w:rsidR="00930424" w:rsidRDefault="00930424" w:rsidP="0093042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t>10.2.1 “Potenziamento delle competenze di base in chiave innovativa, a supporto dell’offerta formativa”;</w:t>
      </w:r>
    </w:p>
    <w:p w:rsidR="00930424" w:rsidRPr="00930424" w:rsidRDefault="00930424" w:rsidP="0093042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t>10.2.2 “Sviluppo del pensiero computazionale, della creatività digitale e delle competenze di “cittadinanza digitale”.</w:t>
      </w:r>
    </w:p>
    <w:p w:rsidR="00FB238A" w:rsidRDefault="00930424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Risultano presenti: </w:t>
      </w:r>
    </w:p>
    <w:p w:rsidR="00FB238A" w:rsidRDefault="00FB238A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>il Dirigente Scolastico:  prof.ssa Marina Crema;</w:t>
      </w:r>
    </w:p>
    <w:p w:rsidR="00930424" w:rsidRDefault="00930424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per la componente docenti, Maria </w:t>
      </w:r>
      <w:proofErr w:type="spellStart"/>
      <w:r>
        <w:rPr>
          <w:rFonts w:cs="Tahoma"/>
        </w:rPr>
        <w:t>Ciarlariello</w:t>
      </w:r>
      <w:proofErr w:type="spellEnd"/>
      <w:r>
        <w:rPr>
          <w:rFonts w:cs="Tahoma"/>
        </w:rPr>
        <w:t xml:space="preserve">, Rosetta De Marco, Anna Maria </w:t>
      </w:r>
      <w:proofErr w:type="spellStart"/>
      <w:r>
        <w:rPr>
          <w:rFonts w:cs="Tahoma"/>
        </w:rPr>
        <w:t>Guglielmi</w:t>
      </w:r>
      <w:proofErr w:type="spellEnd"/>
      <w:r>
        <w:rPr>
          <w:rFonts w:cs="Tahoma"/>
        </w:rPr>
        <w:t xml:space="preserve">, Angelina Marinaccio, Maria Concetta </w:t>
      </w:r>
      <w:proofErr w:type="spellStart"/>
      <w:r>
        <w:rPr>
          <w:rFonts w:cs="Tahoma"/>
        </w:rPr>
        <w:t>Marinelli</w:t>
      </w:r>
      <w:proofErr w:type="spellEnd"/>
      <w:r>
        <w:rPr>
          <w:rFonts w:cs="Tahoma"/>
        </w:rPr>
        <w:t>, Mari</w:t>
      </w:r>
      <w:r w:rsidR="00537DFF">
        <w:rPr>
          <w:rFonts w:cs="Tahoma"/>
        </w:rPr>
        <w:t xml:space="preserve">a </w:t>
      </w:r>
      <w:proofErr w:type="spellStart"/>
      <w:r w:rsidR="00537DFF">
        <w:rPr>
          <w:rFonts w:cs="Tahoma"/>
        </w:rPr>
        <w:t>Mollichelli</w:t>
      </w:r>
      <w:proofErr w:type="spellEnd"/>
      <w:r w:rsidR="00537DFF">
        <w:rPr>
          <w:rFonts w:cs="Tahoma"/>
        </w:rPr>
        <w:t xml:space="preserve">, Paola </w:t>
      </w:r>
      <w:proofErr w:type="spellStart"/>
      <w:r w:rsidR="00537DFF">
        <w:rPr>
          <w:rFonts w:cs="Tahoma"/>
        </w:rPr>
        <w:t>Robertucci</w:t>
      </w:r>
      <w:proofErr w:type="spellEnd"/>
      <w:r>
        <w:rPr>
          <w:rFonts w:cs="Tahoma"/>
        </w:rPr>
        <w:t xml:space="preserve">; per la componente  ATA, Santo Raffaele Valente; per la componente genitori, </w:t>
      </w:r>
      <w:r w:rsidR="00FB238A">
        <w:rPr>
          <w:rFonts w:cs="Tahoma"/>
        </w:rPr>
        <w:t xml:space="preserve">Antonio Di </w:t>
      </w:r>
      <w:proofErr w:type="spellStart"/>
      <w:r w:rsidR="00FB238A">
        <w:rPr>
          <w:rFonts w:cs="Tahoma"/>
        </w:rPr>
        <w:t>Biase</w:t>
      </w:r>
      <w:proofErr w:type="spellEnd"/>
      <w:r w:rsidR="00FB238A">
        <w:rPr>
          <w:rFonts w:cs="Tahoma"/>
        </w:rPr>
        <w:t>,</w:t>
      </w:r>
      <w:r w:rsidR="00FB238A" w:rsidRPr="00FB238A">
        <w:rPr>
          <w:rFonts w:cs="Tahoma"/>
        </w:rPr>
        <w:t xml:space="preserve"> </w:t>
      </w:r>
      <w:r w:rsidR="00FB238A">
        <w:rPr>
          <w:rFonts w:cs="Tahoma"/>
        </w:rPr>
        <w:t xml:space="preserve">Michele Di </w:t>
      </w:r>
      <w:proofErr w:type="spellStart"/>
      <w:r w:rsidR="00FB238A">
        <w:rPr>
          <w:rFonts w:cs="Tahoma"/>
        </w:rPr>
        <w:t>Lallo</w:t>
      </w:r>
      <w:proofErr w:type="spellEnd"/>
      <w:r w:rsidR="00FB238A">
        <w:rPr>
          <w:rFonts w:cs="Tahoma"/>
        </w:rPr>
        <w:t xml:space="preserve">, Giorgio </w:t>
      </w:r>
      <w:proofErr w:type="spellStart"/>
      <w:r w:rsidR="00FB238A">
        <w:rPr>
          <w:rFonts w:cs="Tahoma"/>
        </w:rPr>
        <w:t>Garofalo</w:t>
      </w:r>
      <w:proofErr w:type="spellEnd"/>
      <w:r w:rsidR="00FB238A">
        <w:rPr>
          <w:rFonts w:cs="Tahoma"/>
        </w:rPr>
        <w:t>, Miche</w:t>
      </w:r>
      <w:r w:rsidR="007E2145">
        <w:rPr>
          <w:rFonts w:cs="Tahoma"/>
        </w:rPr>
        <w:t xml:space="preserve">le </w:t>
      </w:r>
      <w:proofErr w:type="spellStart"/>
      <w:r w:rsidR="007E2145">
        <w:rPr>
          <w:rFonts w:cs="Tahoma"/>
        </w:rPr>
        <w:t>Ianniruberto</w:t>
      </w:r>
      <w:proofErr w:type="spellEnd"/>
      <w:r w:rsidR="007E2145">
        <w:rPr>
          <w:rFonts w:cs="Tahoma"/>
        </w:rPr>
        <w:t>,</w:t>
      </w:r>
      <w:r>
        <w:rPr>
          <w:rFonts w:cs="Tahoma"/>
        </w:rPr>
        <w:t xml:space="preserve"> Vincenzo </w:t>
      </w:r>
      <w:proofErr w:type="spellStart"/>
      <w:r>
        <w:rPr>
          <w:rFonts w:cs="Tahoma"/>
        </w:rPr>
        <w:t>Laurenza</w:t>
      </w:r>
      <w:proofErr w:type="spellEnd"/>
      <w:r>
        <w:rPr>
          <w:rFonts w:cs="Tahoma"/>
        </w:rPr>
        <w:t xml:space="preserve"> e Antonietta Sala.</w:t>
      </w:r>
    </w:p>
    <w:p w:rsidR="00FB238A" w:rsidRDefault="00930424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>Risultano assenti</w:t>
      </w:r>
      <w:r w:rsidR="00FB238A">
        <w:rPr>
          <w:rFonts w:cs="Tahoma"/>
        </w:rPr>
        <w:t xml:space="preserve">: </w:t>
      </w:r>
      <w:r w:rsidR="00DB4E21">
        <w:t xml:space="preserve">per la componente docenti Tiziana </w:t>
      </w:r>
      <w:proofErr w:type="spellStart"/>
      <w:r w:rsidR="00DB4E21">
        <w:t>Serpone</w:t>
      </w:r>
      <w:proofErr w:type="spellEnd"/>
      <w:r w:rsidR="00DB4E21">
        <w:t xml:space="preserve">, </w:t>
      </w:r>
      <w:r>
        <w:t xml:space="preserve"> </w:t>
      </w:r>
      <w:r w:rsidR="00DB4E21">
        <w:rPr>
          <w:rFonts w:cs="Tahoma"/>
        </w:rPr>
        <w:t xml:space="preserve">per la componente  ATA, Ernestina D’Ambrosio, </w:t>
      </w:r>
      <w:r>
        <w:rPr>
          <w:rFonts w:cs="Tahoma"/>
        </w:rPr>
        <w:t xml:space="preserve">per la componente genitori, </w:t>
      </w:r>
      <w:r w:rsidR="00FB238A">
        <w:rPr>
          <w:rFonts w:cs="Tahoma"/>
        </w:rPr>
        <w:t>Paolo De Socio e</w:t>
      </w:r>
      <w:r w:rsidR="00FB238A" w:rsidRPr="00FB238A">
        <w:rPr>
          <w:rFonts w:cs="Tahoma"/>
        </w:rPr>
        <w:t xml:space="preserve"> </w:t>
      </w:r>
      <w:r w:rsidR="00FB238A">
        <w:rPr>
          <w:rFonts w:cs="Tahoma"/>
        </w:rPr>
        <w:t xml:space="preserve">Antonella </w:t>
      </w:r>
      <w:proofErr w:type="spellStart"/>
      <w:r w:rsidR="00FB238A">
        <w:rPr>
          <w:rFonts w:cs="Tahoma"/>
        </w:rPr>
        <w:t>Iammarino</w:t>
      </w:r>
      <w:proofErr w:type="spellEnd"/>
      <w:r w:rsidR="00EB5B5C">
        <w:rPr>
          <w:rFonts w:cs="Tahoma"/>
        </w:rPr>
        <w:t>.</w:t>
      </w:r>
    </w:p>
    <w:p w:rsidR="00930424" w:rsidRDefault="00930424" w:rsidP="00930424">
      <w:pPr>
        <w:spacing w:line="360" w:lineRule="auto"/>
        <w:jc w:val="both"/>
      </w:pPr>
      <w:r>
        <w:t xml:space="preserve">Presiede la riunione il Presidente Sig. Vincenzo </w:t>
      </w:r>
      <w:proofErr w:type="spellStart"/>
      <w:r>
        <w:t>Laurenza</w:t>
      </w:r>
      <w:proofErr w:type="spellEnd"/>
      <w:r>
        <w:t>.</w:t>
      </w:r>
    </w:p>
    <w:p w:rsidR="00930424" w:rsidRDefault="00930424" w:rsidP="00930424">
      <w:pPr>
        <w:spacing w:line="360" w:lineRule="auto"/>
        <w:jc w:val="both"/>
      </w:pPr>
      <w:r>
        <w:rPr>
          <w:rFonts w:cs="Tahoma"/>
        </w:rPr>
        <w:t>Svolge la funzione di segretario verbalizzante l’</w:t>
      </w:r>
      <w:proofErr w:type="spellStart"/>
      <w:r>
        <w:rPr>
          <w:rFonts w:cs="Tahoma"/>
        </w:rPr>
        <w:t>ins</w:t>
      </w:r>
      <w:proofErr w:type="spellEnd"/>
      <w:r>
        <w:rPr>
          <w:rFonts w:cs="Tahoma"/>
        </w:rPr>
        <w:t xml:space="preserve">. Maria </w:t>
      </w:r>
      <w:proofErr w:type="spellStart"/>
      <w:r>
        <w:rPr>
          <w:rFonts w:cs="Tahoma"/>
        </w:rPr>
        <w:t>Ciarlariello</w:t>
      </w:r>
      <w:proofErr w:type="spellEnd"/>
      <w:r>
        <w:rPr>
          <w:rFonts w:cs="Tahoma"/>
        </w:rPr>
        <w:t>.</w:t>
      </w:r>
    </w:p>
    <w:p w:rsidR="00930424" w:rsidRDefault="00930424" w:rsidP="00930424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È presente il </w:t>
      </w:r>
      <w:proofErr w:type="spellStart"/>
      <w:r>
        <w:rPr>
          <w:rFonts w:cs="Tahoma"/>
        </w:rPr>
        <w:t>D.S.G.A.</w:t>
      </w:r>
      <w:proofErr w:type="spellEnd"/>
      <w:r>
        <w:rPr>
          <w:rFonts w:cs="Tahoma"/>
        </w:rPr>
        <w:t xml:space="preserve"> Ugo </w:t>
      </w:r>
      <w:proofErr w:type="spellStart"/>
      <w:r>
        <w:rPr>
          <w:rFonts w:cs="Tahoma"/>
        </w:rPr>
        <w:t>Maraffino</w:t>
      </w:r>
      <w:proofErr w:type="spellEnd"/>
      <w:r>
        <w:rPr>
          <w:rFonts w:cs="Tahoma"/>
        </w:rPr>
        <w:t>.</w:t>
      </w:r>
    </w:p>
    <w:p w:rsidR="00930424" w:rsidRDefault="00930424" w:rsidP="00930424">
      <w:pPr>
        <w:shd w:val="clear" w:color="auto" w:fill="FFFFFF"/>
        <w:spacing w:before="4" w:line="360" w:lineRule="auto"/>
        <w:jc w:val="both"/>
        <w:rPr>
          <w:rFonts w:cs="Tahoma"/>
        </w:rPr>
      </w:pPr>
      <w:r>
        <w:rPr>
          <w:rFonts w:cs="Tahoma"/>
        </w:rPr>
        <w:t>Il  Presidente, constatato il numero legale, dichiara aperta la seduta.</w:t>
      </w:r>
    </w:p>
    <w:p w:rsidR="00930424" w:rsidRDefault="00930424" w:rsidP="00930424">
      <w:pPr>
        <w:shd w:val="clear" w:color="auto" w:fill="FFFFFF"/>
        <w:spacing w:before="4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Primo punto all’ </w:t>
      </w:r>
      <w:proofErr w:type="spellStart"/>
      <w:r>
        <w:rPr>
          <w:rFonts w:cstheme="minorHAnsi"/>
          <w:b/>
        </w:rPr>
        <w:t>o.d.g.</w:t>
      </w:r>
      <w:proofErr w:type="spellEnd"/>
      <w:r>
        <w:rPr>
          <w:rFonts w:cstheme="minorHAnsi"/>
          <w:b/>
        </w:rPr>
        <w:t>: Lettura e approvazione del Verbale della seduta precedente.</w:t>
      </w:r>
    </w:p>
    <w:p w:rsidR="00930424" w:rsidRDefault="00930424" w:rsidP="00930424">
      <w:pPr>
        <w:shd w:val="clear" w:color="auto" w:fill="FFFFFF"/>
        <w:spacing w:before="4" w:line="360" w:lineRule="auto"/>
        <w:jc w:val="both"/>
        <w:rPr>
          <w:rFonts w:cstheme="minorHAnsi"/>
          <w:b/>
        </w:rPr>
      </w:pPr>
      <w:r>
        <w:rPr>
          <w:rFonts w:cstheme="minorHAnsi"/>
        </w:rPr>
        <w:t>Il segretario verbalizzante procede alla lettura</w:t>
      </w:r>
      <w:r w:rsidR="00FB238A">
        <w:rPr>
          <w:rFonts w:cstheme="minorHAnsi"/>
        </w:rPr>
        <w:t xml:space="preserve"> del verbale della seduta del 07/ 02/ 2017</w:t>
      </w:r>
      <w:r>
        <w:rPr>
          <w:rFonts w:cstheme="minorHAnsi"/>
        </w:rPr>
        <w:t xml:space="preserve"> che viene approvato all’unanimità dai membri del consiglio. </w:t>
      </w:r>
      <w:r>
        <w:rPr>
          <w:rFonts w:cstheme="minorHAnsi"/>
          <w:b/>
        </w:rPr>
        <w:t>(DELIBERA N. 1)</w:t>
      </w:r>
    </w:p>
    <w:p w:rsidR="00387AB5" w:rsidRDefault="00930424" w:rsidP="00387AB5">
      <w:pPr>
        <w:spacing w:after="0" w:line="360" w:lineRule="auto"/>
        <w:jc w:val="both"/>
        <w:rPr>
          <w:rFonts w:cs="Tahoma"/>
          <w:b/>
        </w:rPr>
      </w:pPr>
      <w:r>
        <w:rPr>
          <w:rFonts w:cstheme="minorHAnsi"/>
          <w:b/>
        </w:rPr>
        <w:t xml:space="preserve">Secondo punto all’ </w:t>
      </w:r>
      <w:proofErr w:type="spellStart"/>
      <w:r>
        <w:rPr>
          <w:rFonts w:cstheme="minorHAnsi"/>
          <w:b/>
        </w:rPr>
        <w:t>o.d.g.</w:t>
      </w:r>
      <w:proofErr w:type="spellEnd"/>
      <w:r>
        <w:rPr>
          <w:rFonts w:cstheme="minorHAnsi"/>
          <w:b/>
        </w:rPr>
        <w:t>:</w:t>
      </w:r>
      <w:r>
        <w:rPr>
          <w:rFonts w:cs="Tahoma"/>
          <w:b/>
        </w:rPr>
        <w:t xml:space="preserve"> </w:t>
      </w:r>
      <w:r w:rsidR="00387AB5">
        <w:rPr>
          <w:rFonts w:cs="Tahoma"/>
          <w:b/>
        </w:rPr>
        <w:t>Approvazione dei Progetti PON FSE 2014/20 obiettivo specifico 10.2:</w:t>
      </w:r>
    </w:p>
    <w:p w:rsidR="00387AB5" w:rsidRDefault="00387AB5" w:rsidP="00387AB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t>10.2.1 “Potenziamento delle competenze di base in chiave innovativa, a supporto dell’offerta formativa”;</w:t>
      </w:r>
    </w:p>
    <w:p w:rsidR="009E2EDF" w:rsidRDefault="00387AB5" w:rsidP="009E2ED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cs="Tahoma"/>
          <w:b/>
        </w:rPr>
      </w:pPr>
      <w:r>
        <w:rPr>
          <w:rFonts w:cs="Tahoma"/>
          <w:b/>
        </w:rPr>
        <w:lastRenderedPageBreak/>
        <w:t>10.2.2 “Sviluppo del pensiero computazionale, della creatività digitale e delle competenze di “cittadinanza digitale”.</w:t>
      </w:r>
    </w:p>
    <w:p w:rsidR="009E2EDF" w:rsidRDefault="00EB5B5C" w:rsidP="009E2EDF">
      <w:pPr>
        <w:spacing w:after="0" w:line="360" w:lineRule="auto"/>
        <w:ind w:left="360"/>
        <w:jc w:val="both"/>
        <w:rPr>
          <w:rFonts w:cs="Tahoma"/>
        </w:rPr>
      </w:pPr>
      <w:r w:rsidRPr="009E2EDF">
        <w:rPr>
          <w:rFonts w:cs="Tahoma"/>
        </w:rPr>
        <w:t>Il</w:t>
      </w:r>
      <w:r w:rsidR="00E91BA5">
        <w:rPr>
          <w:rFonts w:cs="Tahoma"/>
        </w:rPr>
        <w:t xml:space="preserve"> Consiglio viene informato, dal </w:t>
      </w:r>
      <w:r w:rsidRPr="009E2EDF">
        <w:rPr>
          <w:rFonts w:cs="Tahoma"/>
        </w:rPr>
        <w:t xml:space="preserve"> Dirigente scolastico</w:t>
      </w:r>
      <w:r w:rsidR="00E91BA5">
        <w:rPr>
          <w:rFonts w:cs="Tahoma"/>
        </w:rPr>
        <w:t>,</w:t>
      </w:r>
      <w:r w:rsidRPr="009E2EDF">
        <w:rPr>
          <w:rFonts w:cs="Tahoma"/>
        </w:rPr>
        <w:t xml:space="preserve"> che il </w:t>
      </w:r>
      <w:proofErr w:type="spellStart"/>
      <w:r w:rsidRPr="009E2EDF">
        <w:rPr>
          <w:rFonts w:cs="Tahoma"/>
        </w:rPr>
        <w:t>Miur</w:t>
      </w:r>
      <w:proofErr w:type="spellEnd"/>
      <w:r w:rsidRPr="009E2EDF">
        <w:rPr>
          <w:rFonts w:cs="Tahoma"/>
        </w:rPr>
        <w:t xml:space="preserve"> ha </w:t>
      </w:r>
      <w:r w:rsidR="007E55AE">
        <w:rPr>
          <w:rFonts w:cs="Tahoma"/>
        </w:rPr>
        <w:t xml:space="preserve">emanato </w:t>
      </w:r>
      <w:r w:rsidR="009E2EDF">
        <w:rPr>
          <w:rFonts w:cs="Tahoma"/>
        </w:rPr>
        <w:t>i seguenti avvisi:</w:t>
      </w:r>
    </w:p>
    <w:p w:rsidR="009E2EDF" w:rsidRPr="00C80890" w:rsidRDefault="00EB5B5C" w:rsidP="009E2ED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9E2EDF">
        <w:rPr>
          <w:rFonts w:cs="Tahoma"/>
        </w:rPr>
        <w:t>l’Avviso pubblico</w:t>
      </w:r>
      <w:r w:rsidRPr="009E2EDF">
        <w:rPr>
          <w:sz w:val="24"/>
          <w:szCs w:val="24"/>
        </w:rPr>
        <w:t xml:space="preserve"> </w:t>
      </w:r>
      <w:proofErr w:type="spellStart"/>
      <w:r w:rsidRPr="009E2EDF">
        <w:rPr>
          <w:sz w:val="24"/>
          <w:szCs w:val="24"/>
        </w:rPr>
        <w:t>Prot</w:t>
      </w:r>
      <w:proofErr w:type="spellEnd"/>
      <w:r w:rsidRPr="009E2EDF">
        <w:rPr>
          <w:sz w:val="24"/>
          <w:szCs w:val="24"/>
        </w:rPr>
        <w:t xml:space="preserve">. </w:t>
      </w:r>
      <w:r w:rsidR="007E55AE" w:rsidRPr="009E2EDF">
        <w:rPr>
          <w:sz w:val="24"/>
          <w:szCs w:val="24"/>
        </w:rPr>
        <w:t>N</w:t>
      </w:r>
      <w:r w:rsidR="007E55AE">
        <w:rPr>
          <w:sz w:val="24"/>
          <w:szCs w:val="24"/>
        </w:rPr>
        <w:t>.</w:t>
      </w:r>
      <w:r w:rsidRPr="009E2EDF">
        <w:rPr>
          <w:sz w:val="24"/>
          <w:szCs w:val="24"/>
        </w:rPr>
        <w:t>° 1953 del 21 febbraio 2017</w:t>
      </w:r>
      <w:r w:rsidR="0086659C" w:rsidRPr="009E2EDF">
        <w:rPr>
          <w:sz w:val="24"/>
          <w:szCs w:val="24"/>
        </w:rPr>
        <w:t>, per la presentazione di proposte progettuali finalizzate al potenziamento delle competenze di base in chiave innovativa</w:t>
      </w:r>
      <w:r w:rsidR="007E55AE">
        <w:rPr>
          <w:sz w:val="24"/>
          <w:szCs w:val="24"/>
        </w:rPr>
        <w:t>,</w:t>
      </w:r>
      <w:r w:rsidR="0086659C" w:rsidRPr="009E2EDF">
        <w:rPr>
          <w:sz w:val="24"/>
          <w:szCs w:val="24"/>
        </w:rPr>
        <w:t xml:space="preserve"> a supporto dell’offerta formativa delle scuole dell’Infanzia e del I e del II ciclo</w:t>
      </w:r>
      <w:r w:rsidR="007E55AE">
        <w:rPr>
          <w:sz w:val="24"/>
          <w:szCs w:val="24"/>
        </w:rPr>
        <w:t xml:space="preserve"> d’istruzione</w:t>
      </w:r>
      <w:r w:rsidR="00C80890">
        <w:rPr>
          <w:sz w:val="24"/>
          <w:szCs w:val="24"/>
        </w:rPr>
        <w:t xml:space="preserve"> -</w:t>
      </w:r>
      <w:r w:rsidR="00C80890" w:rsidRPr="00C80890">
        <w:rPr>
          <w:rFonts w:ascii="Corbel,Bold" w:hAnsi="Corbel,Bold" w:cs="Corbel,Bold"/>
          <w:b/>
          <w:bCs/>
          <w:color w:val="1F497D"/>
          <w:sz w:val="24"/>
          <w:szCs w:val="24"/>
        </w:rPr>
        <w:t xml:space="preserve"> </w:t>
      </w:r>
      <w:r w:rsidR="00C80890" w:rsidRPr="00C80890">
        <w:rPr>
          <w:rFonts w:cstheme="minorHAnsi"/>
          <w:bCs/>
          <w:sz w:val="24"/>
          <w:szCs w:val="24"/>
        </w:rPr>
        <w:t>Obiettivo Specifico 10.2 – Azione 10.2.1</w:t>
      </w:r>
      <w:r w:rsidR="00C80890">
        <w:rPr>
          <w:rFonts w:cstheme="minorHAnsi"/>
          <w:bCs/>
          <w:sz w:val="24"/>
          <w:szCs w:val="24"/>
        </w:rPr>
        <w:t>;</w:t>
      </w:r>
    </w:p>
    <w:p w:rsidR="009E2EDF" w:rsidRPr="00C80890" w:rsidRDefault="0086659C" w:rsidP="009E2EDF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9E2EDF">
        <w:rPr>
          <w:sz w:val="24"/>
          <w:szCs w:val="24"/>
        </w:rPr>
        <w:t xml:space="preserve"> l’Avviso pubblico </w:t>
      </w:r>
      <w:proofErr w:type="spellStart"/>
      <w:r w:rsidRPr="009E2EDF">
        <w:rPr>
          <w:sz w:val="24"/>
          <w:szCs w:val="24"/>
        </w:rPr>
        <w:t>Prot</w:t>
      </w:r>
      <w:proofErr w:type="spellEnd"/>
      <w:r w:rsidRPr="009E2EDF">
        <w:rPr>
          <w:sz w:val="24"/>
          <w:szCs w:val="24"/>
        </w:rPr>
        <w:t xml:space="preserve">. </w:t>
      </w:r>
      <w:r w:rsidR="007E55AE" w:rsidRPr="009E2EDF">
        <w:rPr>
          <w:sz w:val="24"/>
          <w:szCs w:val="24"/>
        </w:rPr>
        <w:t>N</w:t>
      </w:r>
      <w:r w:rsidR="007E55AE">
        <w:rPr>
          <w:sz w:val="24"/>
          <w:szCs w:val="24"/>
        </w:rPr>
        <w:t>.</w:t>
      </w:r>
      <w:r w:rsidRPr="009E2EDF">
        <w:rPr>
          <w:sz w:val="24"/>
          <w:szCs w:val="24"/>
        </w:rPr>
        <w:t xml:space="preserve">° 2669 del 03 marzo </w:t>
      </w:r>
      <w:r w:rsidRPr="009E2EDF">
        <w:rPr>
          <w:rFonts w:cstheme="minorHAnsi"/>
          <w:sz w:val="24"/>
          <w:szCs w:val="24"/>
        </w:rPr>
        <w:t>2017</w:t>
      </w:r>
      <w:r w:rsidR="007E55AE">
        <w:rPr>
          <w:rFonts w:cstheme="minorHAnsi"/>
          <w:sz w:val="24"/>
          <w:szCs w:val="24"/>
        </w:rPr>
        <w:t>,</w:t>
      </w:r>
      <w:r w:rsidRPr="009E2EDF">
        <w:rPr>
          <w:rFonts w:cstheme="minorHAnsi"/>
          <w:sz w:val="24"/>
          <w:szCs w:val="24"/>
        </w:rPr>
        <w:t xml:space="preserve"> </w:t>
      </w:r>
      <w:r w:rsidRPr="009E2EDF">
        <w:rPr>
          <w:rFonts w:cstheme="minorHAnsi"/>
          <w:color w:val="111111"/>
          <w:sz w:val="24"/>
          <w:szCs w:val="24"/>
        </w:rPr>
        <w:t>per la presentazione di progetti finalizzati allo sviluppo del pensiero computazionale, della creatività digitale e delle competenze di “cittadinanza digitale”, a supporto dell’offerta formativa</w:t>
      </w:r>
      <w:r w:rsidR="00C80890">
        <w:rPr>
          <w:rFonts w:cstheme="minorHAnsi"/>
          <w:color w:val="111111"/>
          <w:sz w:val="24"/>
          <w:szCs w:val="24"/>
        </w:rPr>
        <w:t xml:space="preserve"> -</w:t>
      </w:r>
      <w:r w:rsidR="00C80890" w:rsidRPr="00C80890">
        <w:rPr>
          <w:rFonts w:ascii="Corbel,Bold" w:hAnsi="Corbel,Bold" w:cs="Corbel,Bold"/>
          <w:b/>
          <w:bCs/>
          <w:color w:val="1F497D"/>
          <w:sz w:val="24"/>
          <w:szCs w:val="24"/>
        </w:rPr>
        <w:t xml:space="preserve"> </w:t>
      </w:r>
      <w:r w:rsidR="00C80890" w:rsidRPr="00C80890">
        <w:rPr>
          <w:rFonts w:cstheme="minorHAnsi"/>
          <w:bCs/>
          <w:sz w:val="24"/>
          <w:szCs w:val="24"/>
        </w:rPr>
        <w:t>Obiettivo Specifico 10.2 – Azione 10.2.2</w:t>
      </w:r>
      <w:r w:rsidR="00C80890">
        <w:rPr>
          <w:rFonts w:cstheme="minorHAnsi"/>
          <w:bCs/>
          <w:sz w:val="24"/>
          <w:szCs w:val="24"/>
        </w:rPr>
        <w:t>.</w:t>
      </w:r>
    </w:p>
    <w:p w:rsidR="00715AC6" w:rsidRPr="00715AC6" w:rsidRDefault="00E91BA5" w:rsidP="009E2ED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111111"/>
          <w:sz w:val="24"/>
          <w:szCs w:val="24"/>
        </w:rPr>
        <w:t xml:space="preserve">Il </w:t>
      </w:r>
      <w:r w:rsidR="009E2EDF">
        <w:rPr>
          <w:rFonts w:cstheme="minorHAnsi"/>
          <w:color w:val="111111"/>
          <w:sz w:val="24"/>
          <w:szCs w:val="24"/>
        </w:rPr>
        <w:t>D</w:t>
      </w:r>
      <w:r w:rsidR="006B5170">
        <w:rPr>
          <w:rFonts w:cstheme="minorHAnsi"/>
          <w:color w:val="111111"/>
          <w:sz w:val="24"/>
          <w:szCs w:val="24"/>
        </w:rPr>
        <w:t>irigente S</w:t>
      </w:r>
      <w:r w:rsidR="00265EE7">
        <w:rPr>
          <w:rFonts w:cstheme="minorHAnsi"/>
          <w:color w:val="111111"/>
          <w:sz w:val="24"/>
          <w:szCs w:val="24"/>
        </w:rPr>
        <w:t>colastico prosegue</w:t>
      </w:r>
      <w:r w:rsidR="00132594" w:rsidRPr="009E2EDF">
        <w:rPr>
          <w:rFonts w:cstheme="minorHAnsi"/>
          <w:color w:val="111111"/>
          <w:sz w:val="24"/>
          <w:szCs w:val="24"/>
        </w:rPr>
        <w:t xml:space="preserve"> </w:t>
      </w:r>
      <w:r w:rsidR="00265EE7">
        <w:rPr>
          <w:rFonts w:cstheme="minorHAnsi"/>
          <w:color w:val="111111"/>
          <w:sz w:val="24"/>
          <w:szCs w:val="24"/>
        </w:rPr>
        <w:t xml:space="preserve">illustrando </w:t>
      </w:r>
      <w:r w:rsidR="00132594" w:rsidRPr="009E2EDF">
        <w:rPr>
          <w:rFonts w:cstheme="minorHAnsi"/>
          <w:color w:val="111111"/>
          <w:sz w:val="24"/>
          <w:szCs w:val="24"/>
        </w:rPr>
        <w:t>i contenuti</w:t>
      </w:r>
      <w:r w:rsidR="006B5170">
        <w:rPr>
          <w:rFonts w:cstheme="minorHAnsi"/>
          <w:color w:val="111111"/>
          <w:sz w:val="24"/>
          <w:szCs w:val="24"/>
        </w:rPr>
        <w:t xml:space="preserve"> dei due A</w:t>
      </w:r>
      <w:r w:rsidR="009E2EDF">
        <w:rPr>
          <w:rFonts w:cstheme="minorHAnsi"/>
          <w:color w:val="111111"/>
          <w:sz w:val="24"/>
          <w:szCs w:val="24"/>
        </w:rPr>
        <w:t>vvisi per i quali le Istituzioni Scolastiche S</w:t>
      </w:r>
      <w:r w:rsidR="00132594" w:rsidRPr="009E2EDF">
        <w:rPr>
          <w:rFonts w:cstheme="minorHAnsi"/>
          <w:color w:val="111111"/>
          <w:sz w:val="24"/>
          <w:szCs w:val="24"/>
        </w:rPr>
        <w:t>tatali possono presentare, secondo i termini  e</w:t>
      </w:r>
      <w:r w:rsidR="00AB6F9B" w:rsidRPr="009E2EDF">
        <w:rPr>
          <w:rFonts w:cstheme="minorHAnsi"/>
          <w:color w:val="111111"/>
          <w:sz w:val="24"/>
          <w:szCs w:val="24"/>
        </w:rPr>
        <w:t xml:space="preserve"> </w:t>
      </w:r>
      <w:r w:rsidR="00132594" w:rsidRPr="009E2EDF">
        <w:rPr>
          <w:rFonts w:cstheme="minorHAnsi"/>
          <w:color w:val="111111"/>
          <w:sz w:val="24"/>
          <w:szCs w:val="24"/>
        </w:rPr>
        <w:t>le modalità</w:t>
      </w:r>
      <w:r w:rsidR="00AB6F9B" w:rsidRPr="009E2EDF">
        <w:rPr>
          <w:rFonts w:cstheme="minorHAnsi"/>
          <w:color w:val="111111"/>
          <w:sz w:val="24"/>
          <w:szCs w:val="24"/>
        </w:rPr>
        <w:t xml:space="preserve"> prefissate, progetti che dovranno prevedere interve</w:t>
      </w:r>
      <w:r w:rsidR="009E2EDF">
        <w:rPr>
          <w:rFonts w:cstheme="minorHAnsi"/>
          <w:color w:val="111111"/>
          <w:sz w:val="24"/>
          <w:szCs w:val="24"/>
        </w:rPr>
        <w:t>nti</w:t>
      </w:r>
      <w:r w:rsidR="00A134FD">
        <w:rPr>
          <w:rFonts w:cstheme="minorHAnsi"/>
          <w:color w:val="111111"/>
          <w:sz w:val="24"/>
          <w:szCs w:val="24"/>
        </w:rPr>
        <w:t>,</w:t>
      </w:r>
      <w:r w:rsidR="009E2EDF">
        <w:rPr>
          <w:rFonts w:cstheme="minorHAnsi"/>
          <w:color w:val="111111"/>
          <w:sz w:val="24"/>
          <w:szCs w:val="24"/>
        </w:rPr>
        <w:t xml:space="preserve"> indirizzati a</w:t>
      </w:r>
      <w:r w:rsidR="000D60DD">
        <w:rPr>
          <w:rFonts w:cstheme="minorHAnsi"/>
          <w:color w:val="111111"/>
          <w:sz w:val="24"/>
          <w:szCs w:val="24"/>
        </w:rPr>
        <w:t>d alunni</w:t>
      </w:r>
      <w:r w:rsidR="009E2EDF">
        <w:rPr>
          <w:rFonts w:cstheme="minorHAnsi"/>
          <w:color w:val="111111"/>
          <w:sz w:val="24"/>
          <w:szCs w:val="24"/>
        </w:rPr>
        <w:t xml:space="preserve"> delle scuole dell’infanzia</w:t>
      </w:r>
      <w:r w:rsidR="000D60DD">
        <w:rPr>
          <w:rFonts w:cstheme="minorHAnsi"/>
          <w:color w:val="111111"/>
          <w:sz w:val="24"/>
          <w:szCs w:val="24"/>
        </w:rPr>
        <w:t>,</w:t>
      </w:r>
      <w:r w:rsidR="009E2EDF">
        <w:rPr>
          <w:rFonts w:cstheme="minorHAnsi"/>
          <w:color w:val="111111"/>
          <w:sz w:val="24"/>
          <w:szCs w:val="24"/>
        </w:rPr>
        <w:t xml:space="preserve"> </w:t>
      </w:r>
      <w:r w:rsidR="009E2EDF" w:rsidRPr="009E2EDF">
        <w:rPr>
          <w:rFonts w:cstheme="minorHAnsi"/>
          <w:color w:val="111111"/>
          <w:sz w:val="24"/>
          <w:szCs w:val="24"/>
        </w:rPr>
        <w:t xml:space="preserve"> </w:t>
      </w:r>
      <w:r w:rsidR="009E2EDF">
        <w:rPr>
          <w:rFonts w:cstheme="minorHAnsi"/>
          <w:color w:val="111111"/>
          <w:sz w:val="24"/>
          <w:szCs w:val="24"/>
        </w:rPr>
        <w:t xml:space="preserve">della </w:t>
      </w:r>
      <w:r w:rsidR="00AB6F9B" w:rsidRPr="009E2EDF">
        <w:rPr>
          <w:rFonts w:cstheme="minorHAnsi"/>
          <w:color w:val="111111"/>
          <w:sz w:val="24"/>
          <w:szCs w:val="24"/>
        </w:rPr>
        <w:t>primaria e</w:t>
      </w:r>
      <w:r w:rsidR="009E2EDF">
        <w:rPr>
          <w:rFonts w:cstheme="minorHAnsi"/>
          <w:color w:val="111111"/>
          <w:sz w:val="24"/>
          <w:szCs w:val="24"/>
        </w:rPr>
        <w:t xml:space="preserve"> della </w:t>
      </w:r>
      <w:r w:rsidR="00AB6F9B" w:rsidRPr="009E2EDF">
        <w:rPr>
          <w:rFonts w:cstheme="minorHAnsi"/>
          <w:color w:val="111111"/>
          <w:sz w:val="24"/>
          <w:szCs w:val="24"/>
        </w:rPr>
        <w:t xml:space="preserve">secondaria di primo grado, articolati in moduli di </w:t>
      </w:r>
      <w:r w:rsidR="00DE5114">
        <w:rPr>
          <w:rFonts w:cstheme="minorHAnsi"/>
          <w:color w:val="111111"/>
          <w:sz w:val="24"/>
          <w:szCs w:val="24"/>
        </w:rPr>
        <w:t>30 e/o 60 ore da svolger</w:t>
      </w:r>
      <w:r w:rsidR="000D60DD">
        <w:rPr>
          <w:rFonts w:cstheme="minorHAnsi"/>
          <w:color w:val="111111"/>
          <w:sz w:val="24"/>
          <w:szCs w:val="24"/>
        </w:rPr>
        <w:t>si in orario extracurriculare.  Per quanto riguarda i</w:t>
      </w:r>
      <w:r w:rsidR="00DE5114">
        <w:rPr>
          <w:rFonts w:cstheme="minorHAnsi"/>
          <w:color w:val="111111"/>
          <w:sz w:val="24"/>
          <w:szCs w:val="24"/>
        </w:rPr>
        <w:t xml:space="preserve"> percorsi di lingua straniera</w:t>
      </w:r>
      <w:r w:rsidR="000D60DD">
        <w:rPr>
          <w:rFonts w:cstheme="minorHAnsi"/>
          <w:color w:val="111111"/>
          <w:sz w:val="24"/>
          <w:szCs w:val="24"/>
        </w:rPr>
        <w:t xml:space="preserve">, </w:t>
      </w:r>
      <w:r w:rsidR="005F42C3">
        <w:rPr>
          <w:rFonts w:cstheme="minorHAnsi"/>
          <w:color w:val="111111"/>
          <w:sz w:val="24"/>
          <w:szCs w:val="24"/>
        </w:rPr>
        <w:t xml:space="preserve">i moduli </w:t>
      </w:r>
      <w:r w:rsidR="00DE5114">
        <w:rPr>
          <w:rFonts w:cstheme="minorHAnsi"/>
          <w:color w:val="111111"/>
          <w:sz w:val="24"/>
          <w:szCs w:val="24"/>
        </w:rPr>
        <w:t>po</w:t>
      </w:r>
      <w:r w:rsidR="00A134FD">
        <w:rPr>
          <w:rFonts w:cstheme="minorHAnsi"/>
          <w:color w:val="111111"/>
          <w:sz w:val="24"/>
          <w:szCs w:val="24"/>
        </w:rPr>
        <w:t>tranno</w:t>
      </w:r>
      <w:r w:rsidR="00DE5114">
        <w:rPr>
          <w:rFonts w:cstheme="minorHAnsi"/>
          <w:color w:val="111111"/>
          <w:sz w:val="24"/>
          <w:szCs w:val="24"/>
        </w:rPr>
        <w:t xml:space="preserve"> essere progettati anche della durata di 100 ore.</w:t>
      </w:r>
      <w:r w:rsidR="00DE5114">
        <w:rPr>
          <w:rFonts w:cstheme="minorHAnsi"/>
          <w:sz w:val="24"/>
          <w:szCs w:val="24"/>
        </w:rPr>
        <w:t xml:space="preserve"> </w:t>
      </w:r>
      <w:r w:rsidR="00733A35" w:rsidRPr="00715AC6">
        <w:rPr>
          <w:rFonts w:cstheme="minorHAnsi"/>
          <w:sz w:val="24"/>
          <w:szCs w:val="24"/>
        </w:rPr>
        <w:t xml:space="preserve">Il Dirigente precisa </w:t>
      </w:r>
      <w:r w:rsidR="00816636">
        <w:rPr>
          <w:rFonts w:cstheme="minorHAnsi"/>
          <w:sz w:val="24"/>
          <w:szCs w:val="24"/>
        </w:rPr>
        <w:t>che</w:t>
      </w:r>
      <w:r w:rsidR="00BE7620">
        <w:rPr>
          <w:rFonts w:cstheme="minorHAnsi"/>
          <w:sz w:val="24"/>
          <w:szCs w:val="24"/>
        </w:rPr>
        <w:t>, in entrambi gli A</w:t>
      </w:r>
      <w:r w:rsidR="00816636">
        <w:rPr>
          <w:rFonts w:cstheme="minorHAnsi"/>
          <w:sz w:val="24"/>
          <w:szCs w:val="24"/>
        </w:rPr>
        <w:t>vvisi</w:t>
      </w:r>
      <w:r w:rsidR="0008142B">
        <w:rPr>
          <w:rFonts w:cstheme="minorHAnsi"/>
          <w:sz w:val="24"/>
          <w:szCs w:val="24"/>
        </w:rPr>
        <w:t>, sono espresse le tipologie delle</w:t>
      </w:r>
      <w:r w:rsidR="00816636">
        <w:rPr>
          <w:rFonts w:cstheme="minorHAnsi"/>
          <w:sz w:val="24"/>
          <w:szCs w:val="24"/>
        </w:rPr>
        <w:t xml:space="preserve"> azioni da mettere in atto e </w:t>
      </w:r>
      <w:r w:rsidR="00733A35" w:rsidRPr="00715AC6">
        <w:rPr>
          <w:rFonts w:cstheme="minorHAnsi"/>
          <w:sz w:val="24"/>
          <w:szCs w:val="24"/>
        </w:rPr>
        <w:t xml:space="preserve"> che</w:t>
      </w:r>
      <w:r w:rsidR="0008142B">
        <w:rPr>
          <w:rFonts w:cstheme="minorHAnsi"/>
          <w:sz w:val="24"/>
          <w:szCs w:val="24"/>
        </w:rPr>
        <w:t>,</w:t>
      </w:r>
      <w:r w:rsidR="00733A35" w:rsidRPr="00715AC6">
        <w:rPr>
          <w:rFonts w:cstheme="minorHAnsi"/>
          <w:sz w:val="24"/>
          <w:szCs w:val="24"/>
        </w:rPr>
        <w:t xml:space="preserve"> </w:t>
      </w:r>
      <w:r w:rsidR="00816636">
        <w:rPr>
          <w:rFonts w:cstheme="minorHAnsi"/>
          <w:sz w:val="24"/>
          <w:szCs w:val="24"/>
        </w:rPr>
        <w:t xml:space="preserve">per </w:t>
      </w:r>
      <w:r w:rsidR="00733A35" w:rsidRPr="00715AC6">
        <w:rPr>
          <w:rFonts w:cstheme="minorHAnsi"/>
          <w:sz w:val="24"/>
          <w:szCs w:val="24"/>
        </w:rPr>
        <w:t>ciascuna proposta progettuale</w:t>
      </w:r>
      <w:r w:rsidR="0008142B">
        <w:rPr>
          <w:rFonts w:cstheme="minorHAnsi"/>
          <w:sz w:val="24"/>
          <w:szCs w:val="24"/>
        </w:rPr>
        <w:t>,</w:t>
      </w:r>
      <w:r w:rsidR="00733A35" w:rsidRPr="00715AC6">
        <w:rPr>
          <w:rFonts w:cstheme="minorHAnsi"/>
          <w:sz w:val="24"/>
          <w:szCs w:val="24"/>
        </w:rPr>
        <w:t xml:space="preserve"> </w:t>
      </w:r>
      <w:r w:rsidR="00BF09C1">
        <w:rPr>
          <w:rFonts w:cstheme="minorHAnsi"/>
          <w:sz w:val="24"/>
          <w:szCs w:val="24"/>
        </w:rPr>
        <w:t>sono previsti dei finanziamenti i cui massimali sono</w:t>
      </w:r>
      <w:r w:rsidR="0008142B">
        <w:rPr>
          <w:rFonts w:cstheme="minorHAnsi"/>
          <w:sz w:val="24"/>
          <w:szCs w:val="24"/>
        </w:rPr>
        <w:t xml:space="preserve"> di seguito riportati</w:t>
      </w:r>
      <w:r w:rsidR="00715AC6" w:rsidRPr="00715AC6">
        <w:rPr>
          <w:rFonts w:cstheme="minorHAnsi"/>
          <w:sz w:val="24"/>
          <w:szCs w:val="24"/>
        </w:rPr>
        <w:t xml:space="preserve">: </w:t>
      </w:r>
    </w:p>
    <w:p w:rsidR="00110026" w:rsidRPr="00110026" w:rsidRDefault="00715AC6" w:rsidP="0011002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110026">
        <w:rPr>
          <w:rFonts w:cstheme="minorHAnsi"/>
          <w:sz w:val="24"/>
          <w:szCs w:val="24"/>
        </w:rPr>
        <w:t>€ 20.000,00 per le Sotto - azioni</w:t>
      </w:r>
      <w:r w:rsidR="00CF4223" w:rsidRPr="00110026">
        <w:rPr>
          <w:rFonts w:cstheme="minorHAnsi"/>
          <w:sz w:val="24"/>
          <w:szCs w:val="24"/>
        </w:rPr>
        <w:t xml:space="preserve"> 10.2.1</w:t>
      </w:r>
      <w:r w:rsidRPr="00110026">
        <w:rPr>
          <w:rFonts w:cstheme="minorHAnsi"/>
          <w:sz w:val="24"/>
          <w:szCs w:val="24"/>
        </w:rPr>
        <w:t xml:space="preserve"> A, specifiche per la scuola dell’infanzia</w:t>
      </w:r>
      <w:r w:rsidR="0008142B">
        <w:rPr>
          <w:rFonts w:cstheme="minorHAnsi"/>
          <w:sz w:val="24"/>
          <w:szCs w:val="24"/>
        </w:rPr>
        <w:t>;</w:t>
      </w:r>
    </w:p>
    <w:p w:rsidR="006A32C8" w:rsidRPr="006A32C8" w:rsidRDefault="00715AC6" w:rsidP="006A32C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orbel" w:hAnsi="Corbel" w:cs="Corbel"/>
        </w:rPr>
      </w:pPr>
      <w:r w:rsidRPr="00BF09C1">
        <w:rPr>
          <w:rFonts w:cstheme="minorHAnsi"/>
          <w:sz w:val="24"/>
          <w:szCs w:val="24"/>
        </w:rPr>
        <w:t xml:space="preserve">€ 45.000,00 per le </w:t>
      </w:r>
      <w:r w:rsidR="00CF4223" w:rsidRPr="00BF09C1">
        <w:rPr>
          <w:rFonts w:cstheme="minorHAnsi"/>
          <w:sz w:val="24"/>
          <w:szCs w:val="24"/>
        </w:rPr>
        <w:t xml:space="preserve"> Sotto - azioni 10.2.2 A , specifiche per il I Ciclo</w:t>
      </w:r>
      <w:r w:rsidR="00BF09C1" w:rsidRPr="00BF09C1">
        <w:rPr>
          <w:rFonts w:cstheme="minorHAnsi"/>
          <w:sz w:val="24"/>
          <w:szCs w:val="24"/>
        </w:rPr>
        <w:t xml:space="preserve"> d’istruzione</w:t>
      </w:r>
      <w:r w:rsidR="00CF4223" w:rsidRPr="00BF09C1">
        <w:rPr>
          <w:rFonts w:cstheme="minorHAnsi"/>
          <w:sz w:val="24"/>
          <w:szCs w:val="24"/>
        </w:rPr>
        <w:t xml:space="preserve">  (scuola primaria e secondaria di primo grado)</w:t>
      </w:r>
      <w:r w:rsidR="0008142B">
        <w:rPr>
          <w:rFonts w:cstheme="minorHAnsi"/>
          <w:sz w:val="24"/>
          <w:szCs w:val="24"/>
        </w:rPr>
        <w:t>;</w:t>
      </w:r>
    </w:p>
    <w:p w:rsidR="006A32C8" w:rsidRPr="00CC2D71" w:rsidRDefault="006A32C8" w:rsidP="006A32C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orbel" w:hAnsi="Corbel" w:cs="Corbel"/>
        </w:rPr>
      </w:pPr>
      <w:r w:rsidRPr="006A32C8">
        <w:rPr>
          <w:rFonts w:cstheme="minorHAnsi"/>
          <w:sz w:val="24"/>
          <w:szCs w:val="24"/>
        </w:rPr>
        <w:t xml:space="preserve">€ 25.000,00 per le Sotto – </w:t>
      </w:r>
      <w:r>
        <w:rPr>
          <w:rFonts w:cstheme="minorHAnsi"/>
          <w:sz w:val="24"/>
          <w:szCs w:val="24"/>
        </w:rPr>
        <w:t xml:space="preserve"> azioni 10.2.2 A,</w:t>
      </w:r>
      <w:r w:rsidR="00FF5AB9">
        <w:rPr>
          <w:rFonts w:cstheme="minorHAnsi"/>
          <w:sz w:val="24"/>
          <w:szCs w:val="24"/>
        </w:rPr>
        <w:t xml:space="preserve"> specifiche per gli interventi </w:t>
      </w:r>
      <w:r w:rsidR="00CC2D71">
        <w:rPr>
          <w:rFonts w:cstheme="minorHAnsi"/>
          <w:sz w:val="24"/>
          <w:szCs w:val="24"/>
        </w:rPr>
        <w:t xml:space="preserve">finalizzati allo sviluppo del pensiero computazionale e della creatività digitale e </w:t>
      </w:r>
      <w:r w:rsidR="000D60DD">
        <w:rPr>
          <w:rFonts w:cstheme="minorHAnsi"/>
          <w:sz w:val="24"/>
          <w:szCs w:val="24"/>
        </w:rPr>
        <w:t>delle competenze di “cittadinan</w:t>
      </w:r>
      <w:r w:rsidR="00CC2D71">
        <w:rPr>
          <w:rFonts w:cstheme="minorHAnsi"/>
          <w:sz w:val="24"/>
          <w:szCs w:val="24"/>
        </w:rPr>
        <w:t>za digitale”.</w:t>
      </w:r>
    </w:p>
    <w:p w:rsidR="00C80890" w:rsidRDefault="000B75A2" w:rsidP="00C80890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</w:t>
      </w:r>
      <w:r w:rsidR="0002463F">
        <w:rPr>
          <w:rFonts w:cstheme="minorHAnsi"/>
          <w:color w:val="000000" w:themeColor="text1"/>
          <w:sz w:val="24"/>
          <w:szCs w:val="24"/>
        </w:rPr>
        <w:t xml:space="preserve"> C</w:t>
      </w:r>
      <w:r w:rsidR="00CF4223" w:rsidRPr="00BF09C1">
        <w:rPr>
          <w:rFonts w:cstheme="minorHAnsi"/>
          <w:color w:val="000000" w:themeColor="text1"/>
          <w:sz w:val="24"/>
          <w:szCs w:val="24"/>
        </w:rPr>
        <w:t>onsiglio viene informato</w:t>
      </w:r>
      <w:r w:rsidR="00BF09C1" w:rsidRPr="00BF09C1">
        <w:rPr>
          <w:rFonts w:cstheme="minorHAnsi"/>
          <w:color w:val="000000" w:themeColor="text1"/>
          <w:sz w:val="24"/>
          <w:szCs w:val="24"/>
        </w:rPr>
        <w:t>,</w:t>
      </w:r>
      <w:r w:rsidR="00110026" w:rsidRPr="00BF09C1">
        <w:rPr>
          <w:rFonts w:cstheme="minorHAnsi"/>
          <w:color w:val="000000" w:themeColor="text1"/>
          <w:sz w:val="24"/>
          <w:szCs w:val="24"/>
        </w:rPr>
        <w:t xml:space="preserve"> inoltre</w:t>
      </w:r>
      <w:r w:rsidR="00BF09C1" w:rsidRPr="00BF09C1">
        <w:rPr>
          <w:rFonts w:cstheme="minorHAnsi"/>
          <w:color w:val="000000" w:themeColor="text1"/>
          <w:sz w:val="24"/>
          <w:szCs w:val="24"/>
        </w:rPr>
        <w:t>,</w:t>
      </w:r>
      <w:r w:rsidR="00110026" w:rsidRPr="00BF09C1">
        <w:rPr>
          <w:rFonts w:cstheme="minorHAnsi"/>
          <w:color w:val="000000" w:themeColor="text1"/>
          <w:sz w:val="24"/>
          <w:szCs w:val="24"/>
        </w:rPr>
        <w:t xml:space="preserve"> che nei succitati documenti, oltre al</w:t>
      </w:r>
      <w:r w:rsidR="00027A0C" w:rsidRPr="00BF09C1">
        <w:rPr>
          <w:rFonts w:cstheme="minorHAnsi"/>
          <w:color w:val="000000" w:themeColor="text1"/>
          <w:sz w:val="24"/>
          <w:szCs w:val="24"/>
        </w:rPr>
        <w:t>le finalità</w:t>
      </w:r>
      <w:r w:rsidR="00110026" w:rsidRPr="00BF09C1">
        <w:rPr>
          <w:rFonts w:cstheme="minorHAnsi"/>
          <w:color w:val="000000" w:themeColor="text1"/>
          <w:sz w:val="24"/>
          <w:szCs w:val="24"/>
        </w:rPr>
        <w:t xml:space="preserve">, ai destinatari, agli obiettivi specifici, sono indicate anche le caratteristiche </w:t>
      </w:r>
      <w:r w:rsidR="00BF09C1" w:rsidRPr="00BF09C1">
        <w:rPr>
          <w:rFonts w:cstheme="minorHAnsi"/>
          <w:color w:val="000000" w:themeColor="text1"/>
          <w:sz w:val="24"/>
          <w:szCs w:val="24"/>
        </w:rPr>
        <w:t>delle</w:t>
      </w:r>
      <w:r w:rsidR="00110026" w:rsidRPr="00BF09C1">
        <w:rPr>
          <w:rFonts w:cstheme="minorHAnsi"/>
          <w:color w:val="000000" w:themeColor="text1"/>
          <w:sz w:val="24"/>
          <w:szCs w:val="24"/>
        </w:rPr>
        <w:t xml:space="preserve"> proposte progettuali e l</w:t>
      </w:r>
      <w:r w:rsidR="0008142B">
        <w:rPr>
          <w:rFonts w:cstheme="minorHAnsi"/>
          <w:color w:val="000000" w:themeColor="text1"/>
          <w:sz w:val="24"/>
          <w:szCs w:val="24"/>
        </w:rPr>
        <w:t>e relative articolazioni</w:t>
      </w:r>
      <w:r w:rsidR="00110026" w:rsidRPr="00BF09C1">
        <w:rPr>
          <w:rFonts w:cstheme="minorHAnsi"/>
          <w:color w:val="000000" w:themeColor="text1"/>
          <w:sz w:val="24"/>
          <w:szCs w:val="24"/>
        </w:rPr>
        <w:t xml:space="preserve"> dei moduli </w:t>
      </w:r>
      <w:r w:rsidR="00027A0C" w:rsidRPr="00BF09C1">
        <w:rPr>
          <w:rFonts w:cstheme="minorHAnsi"/>
          <w:color w:val="000000" w:themeColor="text1"/>
          <w:sz w:val="24"/>
          <w:szCs w:val="24"/>
        </w:rPr>
        <w:t>che dovranno essere riconducibili alle Azioni</w:t>
      </w:r>
      <w:r w:rsidR="0008142B">
        <w:rPr>
          <w:rFonts w:cstheme="minorHAnsi"/>
          <w:color w:val="000000" w:themeColor="text1"/>
          <w:sz w:val="24"/>
          <w:szCs w:val="24"/>
        </w:rPr>
        <w:t>,</w:t>
      </w:r>
      <w:r w:rsidR="00BF09C1" w:rsidRPr="00BF09C1">
        <w:rPr>
          <w:rFonts w:cstheme="minorHAnsi"/>
          <w:color w:val="000000" w:themeColor="text1"/>
          <w:sz w:val="24"/>
          <w:szCs w:val="24"/>
        </w:rPr>
        <w:t xml:space="preserve"> poste a bando</w:t>
      </w:r>
      <w:r w:rsidR="0008142B">
        <w:rPr>
          <w:rFonts w:cstheme="minorHAnsi"/>
          <w:color w:val="000000" w:themeColor="text1"/>
          <w:sz w:val="24"/>
          <w:szCs w:val="24"/>
        </w:rPr>
        <w:t>,</w:t>
      </w:r>
      <w:r w:rsidR="00BF09C1" w:rsidRPr="00BF09C1">
        <w:rPr>
          <w:rFonts w:cstheme="minorHAnsi"/>
          <w:color w:val="000000" w:themeColor="text1"/>
          <w:sz w:val="24"/>
          <w:szCs w:val="24"/>
        </w:rPr>
        <w:t xml:space="preserve"> per ottenere i finanziamenti.</w:t>
      </w:r>
      <w:r w:rsidR="00BF09C1" w:rsidRPr="00BF09C1">
        <w:rPr>
          <w:rFonts w:ascii="Corbel" w:hAnsi="Corbel" w:cstheme="minorHAnsi"/>
          <w:color w:val="000000" w:themeColor="text1"/>
          <w:sz w:val="24"/>
          <w:szCs w:val="24"/>
        </w:rPr>
        <w:t xml:space="preserve"> </w:t>
      </w:r>
      <w:r w:rsidR="000D60DD">
        <w:rPr>
          <w:rFonts w:ascii="Corbel" w:hAnsi="Corbel" w:cstheme="minorHAnsi"/>
          <w:color w:val="000000" w:themeColor="text1"/>
          <w:sz w:val="24"/>
          <w:szCs w:val="24"/>
        </w:rPr>
        <w:t>I progetti saranno</w:t>
      </w:r>
      <w:r w:rsidR="00C45407">
        <w:rPr>
          <w:rFonts w:ascii="Corbel" w:hAnsi="Corbel" w:cstheme="minorHAnsi"/>
          <w:color w:val="000000" w:themeColor="text1"/>
          <w:sz w:val="24"/>
          <w:szCs w:val="24"/>
        </w:rPr>
        <w:t xml:space="preserve"> valutati da una apposita Commissione giudicatrice sulla base di criter</w:t>
      </w:r>
      <w:r w:rsidR="006A32C8">
        <w:rPr>
          <w:rFonts w:ascii="Corbel" w:hAnsi="Corbel" w:cstheme="minorHAnsi"/>
          <w:color w:val="000000" w:themeColor="text1"/>
          <w:sz w:val="24"/>
          <w:szCs w:val="24"/>
        </w:rPr>
        <w:t>i</w:t>
      </w:r>
      <w:r w:rsidR="00C45407">
        <w:rPr>
          <w:rFonts w:ascii="Corbel" w:hAnsi="Corbel" w:cstheme="minorHAnsi"/>
          <w:color w:val="000000" w:themeColor="text1"/>
          <w:sz w:val="24"/>
          <w:szCs w:val="24"/>
        </w:rPr>
        <w:t xml:space="preserve"> anch’essi indicati negli Avvisi</w:t>
      </w:r>
      <w:r w:rsidR="00CC2D71">
        <w:rPr>
          <w:rFonts w:ascii="Corbel" w:hAnsi="Corbel" w:cstheme="minorHAnsi"/>
          <w:color w:val="000000" w:themeColor="text1"/>
          <w:sz w:val="24"/>
          <w:szCs w:val="24"/>
        </w:rPr>
        <w:t>.  È ammesso il coinvolgimento di altri soggetti del territorio, attraverso la stipula di part</w:t>
      </w:r>
      <w:r w:rsidR="0008142B">
        <w:rPr>
          <w:rFonts w:ascii="Corbel" w:hAnsi="Corbel" w:cstheme="minorHAnsi"/>
          <w:color w:val="000000" w:themeColor="text1"/>
          <w:sz w:val="24"/>
          <w:szCs w:val="24"/>
        </w:rPr>
        <w:t>e</w:t>
      </w:r>
      <w:r w:rsidR="00CC2D71">
        <w:rPr>
          <w:rFonts w:ascii="Corbel" w:hAnsi="Corbel" w:cstheme="minorHAnsi"/>
          <w:color w:val="000000" w:themeColor="text1"/>
          <w:sz w:val="24"/>
          <w:szCs w:val="24"/>
        </w:rPr>
        <w:t>naria</w:t>
      </w:r>
      <w:r w:rsidR="006B5170">
        <w:rPr>
          <w:rFonts w:ascii="Corbel" w:hAnsi="Corbel" w:cstheme="minorHAnsi"/>
          <w:color w:val="000000" w:themeColor="text1"/>
          <w:sz w:val="24"/>
          <w:szCs w:val="24"/>
        </w:rPr>
        <w:t>ti, e la collaborazione con le A</w:t>
      </w:r>
      <w:r w:rsidR="00CC2D71">
        <w:rPr>
          <w:rFonts w:ascii="Corbel" w:hAnsi="Corbel" w:cstheme="minorHAnsi"/>
          <w:color w:val="000000" w:themeColor="text1"/>
          <w:sz w:val="24"/>
          <w:szCs w:val="24"/>
        </w:rPr>
        <w:t>mministrazioni centrali e locali. Il Dirigente aggiunge  che l</w:t>
      </w:r>
      <w:r w:rsidR="006A32C8">
        <w:rPr>
          <w:rFonts w:ascii="Corbel" w:hAnsi="Corbel" w:cs="Corbel"/>
        </w:rPr>
        <w:t>e attività</w:t>
      </w:r>
      <w:r w:rsidR="000D60DD">
        <w:rPr>
          <w:rFonts w:ascii="Corbel" w:hAnsi="Corbel" w:cs="Corbel"/>
        </w:rPr>
        <w:t>,</w:t>
      </w:r>
      <w:r w:rsidR="006A32C8">
        <w:rPr>
          <w:rFonts w:ascii="Corbel" w:hAnsi="Corbel" w:cs="Corbel"/>
        </w:rPr>
        <w:t xml:space="preserve"> oggetto delle proposte progettuali</w:t>
      </w:r>
      <w:r w:rsidR="000D60DD">
        <w:rPr>
          <w:rFonts w:ascii="Corbel" w:hAnsi="Corbel" w:cs="Corbel"/>
        </w:rPr>
        <w:t>,</w:t>
      </w:r>
      <w:r w:rsidR="0002463F">
        <w:rPr>
          <w:rFonts w:ascii="Corbel" w:hAnsi="Corbel" w:cs="Corbel"/>
        </w:rPr>
        <w:t xml:space="preserve"> potranno</w:t>
      </w:r>
      <w:r w:rsidR="006A32C8">
        <w:rPr>
          <w:rFonts w:ascii="Corbel" w:hAnsi="Corbel" w:cs="Corbel"/>
        </w:rPr>
        <w:t xml:space="preserve"> avere </w:t>
      </w:r>
      <w:r w:rsidR="006A32C8" w:rsidRPr="0002463F">
        <w:rPr>
          <w:rFonts w:cstheme="minorHAnsi"/>
          <w:sz w:val="24"/>
          <w:szCs w:val="24"/>
        </w:rPr>
        <w:t xml:space="preserve">una </w:t>
      </w:r>
      <w:r w:rsidR="006A32C8" w:rsidRPr="0002463F">
        <w:rPr>
          <w:rFonts w:cstheme="minorHAnsi"/>
          <w:bCs/>
          <w:sz w:val="24"/>
          <w:szCs w:val="24"/>
        </w:rPr>
        <w:t xml:space="preserve">durata biennale </w:t>
      </w:r>
      <w:r w:rsidR="006A32C8" w:rsidRPr="0002463F">
        <w:rPr>
          <w:rFonts w:cstheme="minorHAnsi"/>
          <w:sz w:val="24"/>
          <w:szCs w:val="24"/>
        </w:rPr>
        <w:t>ed essere, quindi,</w:t>
      </w:r>
      <w:r w:rsidR="0008142B" w:rsidRPr="0002463F">
        <w:rPr>
          <w:rFonts w:cstheme="minorHAnsi"/>
          <w:sz w:val="24"/>
          <w:szCs w:val="24"/>
        </w:rPr>
        <w:t xml:space="preserve"> </w:t>
      </w:r>
      <w:r w:rsidR="006A32C8" w:rsidRPr="0002463F">
        <w:rPr>
          <w:rFonts w:cstheme="minorHAnsi"/>
          <w:sz w:val="24"/>
          <w:szCs w:val="24"/>
        </w:rPr>
        <w:t xml:space="preserve">realizzate dal momento dell’autorizzazione fino al termine dell’anno </w:t>
      </w:r>
      <w:r w:rsidR="006A32C8" w:rsidRPr="0002463F">
        <w:rPr>
          <w:rFonts w:cstheme="minorHAnsi"/>
          <w:sz w:val="24"/>
          <w:szCs w:val="24"/>
        </w:rPr>
        <w:lastRenderedPageBreak/>
        <w:t>scolastico 2018-2019, durante</w:t>
      </w:r>
      <w:r w:rsidR="00CC2D71" w:rsidRPr="0002463F">
        <w:rPr>
          <w:rFonts w:cstheme="minorHAnsi"/>
          <w:color w:val="000000" w:themeColor="text1"/>
          <w:sz w:val="24"/>
          <w:szCs w:val="24"/>
        </w:rPr>
        <w:t xml:space="preserve"> </w:t>
      </w:r>
      <w:r w:rsidR="006A32C8" w:rsidRPr="0002463F">
        <w:rPr>
          <w:rFonts w:cstheme="minorHAnsi"/>
          <w:sz w:val="24"/>
          <w:szCs w:val="24"/>
        </w:rPr>
        <w:t>l’</w:t>
      </w:r>
      <w:r w:rsidR="00B47FDC">
        <w:rPr>
          <w:rFonts w:cstheme="minorHAnsi"/>
          <w:sz w:val="24"/>
          <w:szCs w:val="24"/>
        </w:rPr>
        <w:t>arco dell’</w:t>
      </w:r>
      <w:r w:rsidR="006A32C8" w:rsidRPr="0002463F">
        <w:rPr>
          <w:rFonts w:cstheme="minorHAnsi"/>
          <w:sz w:val="24"/>
          <w:szCs w:val="24"/>
        </w:rPr>
        <w:t>anno scolastico oppure nel periodo estivo.</w:t>
      </w:r>
      <w:r w:rsidR="0008142B" w:rsidRPr="0002463F">
        <w:rPr>
          <w:rFonts w:cstheme="minorHAnsi"/>
          <w:sz w:val="24"/>
          <w:szCs w:val="24"/>
        </w:rPr>
        <w:t xml:space="preserve"> </w:t>
      </w:r>
      <w:r w:rsidR="000C76B4" w:rsidRPr="0002463F">
        <w:rPr>
          <w:rFonts w:cstheme="minorHAnsi"/>
          <w:sz w:val="24"/>
          <w:szCs w:val="24"/>
        </w:rPr>
        <w:t>Per l’attuazione di tutte le tipologie di inte</w:t>
      </w:r>
      <w:r w:rsidR="000D60DD" w:rsidRPr="0002463F">
        <w:rPr>
          <w:rFonts w:cstheme="minorHAnsi"/>
          <w:sz w:val="24"/>
          <w:szCs w:val="24"/>
        </w:rPr>
        <w:t xml:space="preserve">rvento dovrà essere coinvolto un esperto e un </w:t>
      </w:r>
      <w:r w:rsidR="000C76B4" w:rsidRPr="0002463F">
        <w:rPr>
          <w:rFonts w:cstheme="minorHAnsi"/>
          <w:i/>
          <w:iCs/>
          <w:sz w:val="24"/>
          <w:szCs w:val="24"/>
        </w:rPr>
        <w:t>tutor</w:t>
      </w:r>
      <w:r w:rsidR="00B01ABF">
        <w:rPr>
          <w:rFonts w:cstheme="minorHAnsi"/>
          <w:sz w:val="24"/>
          <w:szCs w:val="24"/>
        </w:rPr>
        <w:t xml:space="preserve"> e, per ciascun modulo</w:t>
      </w:r>
      <w:r w:rsidR="00F92D53">
        <w:rPr>
          <w:rFonts w:cstheme="minorHAnsi"/>
          <w:sz w:val="24"/>
          <w:szCs w:val="24"/>
        </w:rPr>
        <w:t>,</w:t>
      </w:r>
      <w:r w:rsidR="000C76B4" w:rsidRPr="0002463F">
        <w:rPr>
          <w:rFonts w:cstheme="minorHAnsi"/>
          <w:sz w:val="24"/>
          <w:szCs w:val="24"/>
        </w:rPr>
        <w:t xml:space="preserve"> la scuola avrà la possibilità di attivare la presenza di una figura professionale specifica secondo i bisogni. </w:t>
      </w:r>
      <w:r w:rsidR="00C80890" w:rsidRPr="0002463F">
        <w:rPr>
          <w:rFonts w:cstheme="minorHAnsi"/>
          <w:sz w:val="24"/>
          <w:szCs w:val="24"/>
        </w:rPr>
        <w:t>Viene evidenziato che i percorsi formativi dovranno essere realizzati preferibilmente attraverso metodologie didattiche innovative (</w:t>
      </w:r>
      <w:proofErr w:type="spellStart"/>
      <w:r w:rsidR="00C80890" w:rsidRPr="0002463F">
        <w:rPr>
          <w:rFonts w:cstheme="minorHAnsi"/>
          <w:iCs/>
          <w:sz w:val="24"/>
          <w:szCs w:val="24"/>
        </w:rPr>
        <w:t>problem</w:t>
      </w:r>
      <w:proofErr w:type="spellEnd"/>
      <w:r w:rsidR="00C80890" w:rsidRPr="0002463F">
        <w:rPr>
          <w:rFonts w:cstheme="minorHAnsi"/>
          <w:iCs/>
          <w:sz w:val="24"/>
          <w:szCs w:val="24"/>
        </w:rPr>
        <w:t xml:space="preserve"> </w:t>
      </w:r>
      <w:proofErr w:type="spellStart"/>
      <w:r w:rsidR="00C80890" w:rsidRPr="0002463F">
        <w:rPr>
          <w:rFonts w:cstheme="minorHAnsi"/>
          <w:iCs/>
          <w:sz w:val="24"/>
          <w:szCs w:val="24"/>
        </w:rPr>
        <w:t>posing</w:t>
      </w:r>
      <w:proofErr w:type="spellEnd"/>
      <w:r w:rsidR="00C80890" w:rsidRPr="0002463F">
        <w:rPr>
          <w:rFonts w:cstheme="minorHAnsi"/>
          <w:sz w:val="24"/>
          <w:szCs w:val="24"/>
        </w:rPr>
        <w:t>/</w:t>
      </w:r>
      <w:proofErr w:type="spellStart"/>
      <w:r w:rsidR="00C80890" w:rsidRPr="0002463F">
        <w:rPr>
          <w:rFonts w:cstheme="minorHAnsi"/>
          <w:iCs/>
          <w:sz w:val="24"/>
          <w:szCs w:val="24"/>
        </w:rPr>
        <w:t>solving</w:t>
      </w:r>
      <w:proofErr w:type="spellEnd"/>
      <w:r w:rsidR="00C80890" w:rsidRPr="0002463F">
        <w:rPr>
          <w:rFonts w:cstheme="minorHAnsi"/>
          <w:sz w:val="24"/>
          <w:szCs w:val="24"/>
        </w:rPr>
        <w:t xml:space="preserve">, didattica </w:t>
      </w:r>
      <w:proofErr w:type="spellStart"/>
      <w:r w:rsidR="00C80890" w:rsidRPr="0002463F">
        <w:rPr>
          <w:rFonts w:cstheme="minorHAnsi"/>
          <w:sz w:val="24"/>
          <w:szCs w:val="24"/>
        </w:rPr>
        <w:t>laboratoriale</w:t>
      </w:r>
      <w:proofErr w:type="spellEnd"/>
      <w:r w:rsidR="00C80890" w:rsidRPr="0002463F">
        <w:rPr>
          <w:rFonts w:cstheme="minorHAnsi"/>
          <w:sz w:val="24"/>
          <w:szCs w:val="24"/>
        </w:rPr>
        <w:t xml:space="preserve">, </w:t>
      </w:r>
      <w:r w:rsidR="00C80890" w:rsidRPr="0002463F">
        <w:rPr>
          <w:rFonts w:cstheme="minorHAnsi"/>
          <w:iCs/>
          <w:sz w:val="24"/>
          <w:szCs w:val="24"/>
        </w:rPr>
        <w:t xml:space="preserve">case </w:t>
      </w:r>
      <w:proofErr w:type="spellStart"/>
      <w:r w:rsidR="00C80890" w:rsidRPr="0002463F">
        <w:rPr>
          <w:rFonts w:cstheme="minorHAnsi"/>
          <w:iCs/>
          <w:sz w:val="24"/>
          <w:szCs w:val="24"/>
        </w:rPr>
        <w:t>studies</w:t>
      </w:r>
      <w:proofErr w:type="spellEnd"/>
      <w:r w:rsidR="005F42C3">
        <w:rPr>
          <w:rFonts w:cstheme="minorHAnsi"/>
          <w:iCs/>
          <w:sz w:val="24"/>
          <w:szCs w:val="24"/>
        </w:rPr>
        <w:t xml:space="preserve"> </w:t>
      </w:r>
      <w:r w:rsidR="00C80890" w:rsidRPr="0002463F">
        <w:rPr>
          <w:rFonts w:cstheme="minorHAnsi"/>
          <w:sz w:val="24"/>
          <w:szCs w:val="24"/>
        </w:rPr>
        <w:t>,ecc.) per stimolare maggiormente l’attenzione e l’interesse degli alunni. I moduli</w:t>
      </w:r>
      <w:r w:rsidR="00B47FDC">
        <w:rPr>
          <w:rFonts w:cstheme="minorHAnsi"/>
          <w:sz w:val="24"/>
          <w:szCs w:val="24"/>
        </w:rPr>
        <w:t xml:space="preserve"> </w:t>
      </w:r>
      <w:r w:rsidR="0002463F">
        <w:rPr>
          <w:rFonts w:cstheme="minorHAnsi"/>
          <w:sz w:val="24"/>
          <w:szCs w:val="24"/>
        </w:rPr>
        <w:t>dovranno</w:t>
      </w:r>
      <w:r w:rsidR="00C80890" w:rsidRPr="0002463F">
        <w:rPr>
          <w:rFonts w:cstheme="minorHAnsi"/>
          <w:sz w:val="24"/>
          <w:szCs w:val="24"/>
        </w:rPr>
        <w:t>, inoltre, essere progettati in coerenza con le attività</w:t>
      </w:r>
      <w:r w:rsidR="00C80890" w:rsidRPr="00650773">
        <w:rPr>
          <w:rFonts w:ascii="Corbel" w:hAnsi="Corbel" w:cs="Corbel"/>
          <w:sz w:val="24"/>
          <w:szCs w:val="24"/>
        </w:rPr>
        <w:t xml:space="preserve"> curriculari, in modo da arricchirle e approfondirle.</w:t>
      </w:r>
      <w:r w:rsidR="00C80890" w:rsidRPr="00C80890">
        <w:rPr>
          <w:rFonts w:ascii="Corbel" w:hAnsi="Corbel" w:cs="Corbel"/>
          <w:sz w:val="24"/>
          <w:szCs w:val="24"/>
        </w:rPr>
        <w:t xml:space="preserve"> </w:t>
      </w:r>
      <w:r w:rsidR="00C80890" w:rsidRPr="00650773">
        <w:rPr>
          <w:rFonts w:ascii="Corbel" w:hAnsi="Corbel" w:cs="Corbel"/>
          <w:sz w:val="24"/>
          <w:szCs w:val="24"/>
        </w:rPr>
        <w:t>Per ciascun intervento</w:t>
      </w:r>
      <w:r w:rsidR="00F92D53">
        <w:rPr>
          <w:rFonts w:ascii="Corbel" w:hAnsi="Corbel" w:cs="Corbel"/>
          <w:sz w:val="24"/>
          <w:szCs w:val="24"/>
        </w:rPr>
        <w:t>,</w:t>
      </w:r>
      <w:r w:rsidR="00C80890" w:rsidRPr="00650773">
        <w:rPr>
          <w:rFonts w:ascii="Corbel" w:hAnsi="Corbel" w:cs="Corbel"/>
          <w:sz w:val="24"/>
          <w:szCs w:val="24"/>
        </w:rPr>
        <w:t xml:space="preserve"> d</w:t>
      </w:r>
      <w:r w:rsidR="0002463F">
        <w:rPr>
          <w:rFonts w:ascii="Corbel" w:hAnsi="Corbel" w:cs="Corbel"/>
          <w:sz w:val="24"/>
          <w:szCs w:val="24"/>
        </w:rPr>
        <w:t>ovranno</w:t>
      </w:r>
      <w:r w:rsidR="00C80890" w:rsidRPr="00650773">
        <w:rPr>
          <w:rFonts w:ascii="Corbel" w:hAnsi="Corbel" w:cs="Corbel"/>
          <w:sz w:val="24"/>
          <w:szCs w:val="24"/>
        </w:rPr>
        <w:t xml:space="preserve"> essere previste</w:t>
      </w:r>
      <w:r w:rsidR="00F92D53">
        <w:rPr>
          <w:rFonts w:ascii="Corbel" w:hAnsi="Corbel" w:cs="Corbel"/>
          <w:sz w:val="24"/>
          <w:szCs w:val="24"/>
        </w:rPr>
        <w:t xml:space="preserve"> anche</w:t>
      </w:r>
      <w:r w:rsidR="00C80890" w:rsidRPr="00650773">
        <w:rPr>
          <w:rFonts w:ascii="Corbel" w:hAnsi="Corbel" w:cs="Corbel"/>
          <w:sz w:val="24"/>
          <w:szCs w:val="24"/>
        </w:rPr>
        <w:t xml:space="preserve"> specifiche azioni di valutazione degli apprendimenti finalizzate alla verifica del rafforzamento delle competenze, a seguito della partecipazione all’intervento di formazione. Nel momento in cui il progetto verrà autorizzato, a ciascun Istituto Scolastico verrà  richiesto di individuare specifici indicatori e modalità di verifica dei risultati attesi</w:t>
      </w:r>
      <w:r w:rsidR="00155073">
        <w:rPr>
          <w:rFonts w:ascii="Corbel" w:hAnsi="Corbel" w:cs="Corbel"/>
          <w:sz w:val="24"/>
          <w:szCs w:val="24"/>
        </w:rPr>
        <w:t>,</w:t>
      </w:r>
      <w:r w:rsidR="00C80890" w:rsidRPr="00650773">
        <w:rPr>
          <w:rFonts w:ascii="Corbel" w:hAnsi="Corbel" w:cs="Corbel"/>
          <w:sz w:val="24"/>
          <w:szCs w:val="24"/>
        </w:rPr>
        <w:t xml:space="preserve"> da documentare nel sistema informativo GPU</w:t>
      </w:r>
      <w:r w:rsidR="00C80890">
        <w:rPr>
          <w:rFonts w:ascii="Corbel" w:hAnsi="Corbel" w:cs="Corbel"/>
          <w:sz w:val="24"/>
          <w:szCs w:val="24"/>
        </w:rPr>
        <w:t>.</w:t>
      </w:r>
    </w:p>
    <w:p w:rsidR="0002463F" w:rsidRDefault="00C80890" w:rsidP="00590E6D">
      <w:pPr>
        <w:spacing w:after="0" w:line="360" w:lineRule="auto"/>
        <w:jc w:val="both"/>
        <w:rPr>
          <w:sz w:val="24"/>
          <w:szCs w:val="24"/>
        </w:rPr>
      </w:pPr>
      <w:r w:rsidRPr="00650773">
        <w:rPr>
          <w:rFonts w:ascii="Corbel" w:hAnsi="Corbel" w:cs="Corbel"/>
          <w:sz w:val="24"/>
          <w:szCs w:val="24"/>
        </w:rPr>
        <w:t xml:space="preserve"> </w:t>
      </w:r>
      <w:r w:rsidR="000C76B4" w:rsidRPr="00816636">
        <w:rPr>
          <w:rFonts w:ascii="Corbel" w:hAnsi="Corbel" w:cs="Corbel"/>
        </w:rPr>
        <w:t xml:space="preserve">Il Dirigente, terminata l’esposizione del contenuto </w:t>
      </w:r>
      <w:r w:rsidR="0002463F">
        <w:rPr>
          <w:rFonts w:ascii="Corbel" w:hAnsi="Corbel" w:cs="Corbel"/>
        </w:rPr>
        <w:t xml:space="preserve"> </w:t>
      </w:r>
      <w:r w:rsidR="000C76B4" w:rsidRPr="00816636">
        <w:rPr>
          <w:rFonts w:ascii="Corbel" w:hAnsi="Corbel" w:cs="Corbel"/>
        </w:rPr>
        <w:t>dei due  Avvisi pubblici, informa il Consiglio che lo Staff d</w:t>
      </w:r>
      <w:r w:rsidR="00813BA8">
        <w:rPr>
          <w:rFonts w:ascii="Corbel" w:hAnsi="Corbel" w:cs="Corbel"/>
        </w:rPr>
        <w:t xml:space="preserve">irigenziale, considerato anche </w:t>
      </w:r>
      <w:r w:rsidR="000C76B4" w:rsidRPr="00816636">
        <w:rPr>
          <w:rFonts w:ascii="Corbel" w:hAnsi="Corbel" w:cs="Corbel"/>
        </w:rPr>
        <w:t xml:space="preserve"> quanto deliberato nella seduta del collegio del </w:t>
      </w:r>
      <w:r w:rsidR="000C76B4" w:rsidRPr="00816636">
        <w:rPr>
          <w:sz w:val="24"/>
          <w:szCs w:val="24"/>
        </w:rPr>
        <w:t xml:space="preserve">docenti del 29 marzo 2017, ha </w:t>
      </w:r>
      <w:r w:rsidR="0002272D">
        <w:rPr>
          <w:sz w:val="24"/>
          <w:szCs w:val="24"/>
        </w:rPr>
        <w:t xml:space="preserve"> predisposto</w:t>
      </w:r>
      <w:r w:rsidR="00BA0833">
        <w:rPr>
          <w:sz w:val="24"/>
          <w:szCs w:val="24"/>
        </w:rPr>
        <w:t xml:space="preserve"> l’elaborazione di</w:t>
      </w:r>
      <w:r w:rsidR="0002272D">
        <w:rPr>
          <w:sz w:val="24"/>
          <w:szCs w:val="24"/>
        </w:rPr>
        <w:t xml:space="preserve"> </w:t>
      </w:r>
      <w:r w:rsidR="000C76B4" w:rsidRPr="00816636">
        <w:rPr>
          <w:sz w:val="24"/>
          <w:szCs w:val="24"/>
        </w:rPr>
        <w:t xml:space="preserve">due </w:t>
      </w:r>
      <w:r w:rsidR="005F42C3">
        <w:rPr>
          <w:rFonts w:ascii="Corbel" w:hAnsi="Corbel" w:cs="Corbel"/>
        </w:rPr>
        <w:t xml:space="preserve"> p</w:t>
      </w:r>
      <w:r w:rsidR="000C76B4" w:rsidRPr="00816636">
        <w:rPr>
          <w:rFonts w:ascii="Corbel" w:hAnsi="Corbel" w:cs="Corbel"/>
        </w:rPr>
        <w:t xml:space="preserve">rogetti </w:t>
      </w:r>
      <w:r w:rsidR="005F42C3">
        <w:rPr>
          <w:rFonts w:ascii="Corbel" w:hAnsi="Corbel" w:cs="Corbel"/>
        </w:rPr>
        <w:t>“</w:t>
      </w:r>
      <w:proofErr w:type="spellStart"/>
      <w:r w:rsidR="000C76B4" w:rsidRPr="00816636">
        <w:rPr>
          <w:rFonts w:ascii="Corbel" w:hAnsi="Corbel" w:cs="Corbel"/>
        </w:rPr>
        <w:t>Pon</w:t>
      </w:r>
      <w:proofErr w:type="spellEnd"/>
      <w:r w:rsidR="005F42C3">
        <w:rPr>
          <w:rFonts w:ascii="Corbel" w:hAnsi="Corbel" w:cs="Corbel"/>
        </w:rPr>
        <w:t>”</w:t>
      </w:r>
      <w:r w:rsidR="000D60DD">
        <w:rPr>
          <w:rFonts w:ascii="Corbel" w:hAnsi="Corbel" w:cs="Corbel"/>
        </w:rPr>
        <w:t>,</w:t>
      </w:r>
      <w:r w:rsidR="000C76B4" w:rsidRPr="00816636">
        <w:rPr>
          <w:rFonts w:ascii="Corbel" w:hAnsi="Corbel" w:cs="Corbel"/>
        </w:rPr>
        <w:t xml:space="preserve">  di cui uno</w:t>
      </w:r>
      <w:r w:rsidR="0008142B">
        <w:rPr>
          <w:rFonts w:ascii="Corbel" w:hAnsi="Corbel" w:cs="Corbel"/>
        </w:rPr>
        <w:t xml:space="preserve"> è stato</w:t>
      </w:r>
      <w:r w:rsidR="000C76B4" w:rsidRPr="00816636">
        <w:rPr>
          <w:rFonts w:ascii="Corbel" w:hAnsi="Corbel" w:cs="Corbel"/>
        </w:rPr>
        <w:t xml:space="preserve"> strutturato con moduli</w:t>
      </w:r>
      <w:r w:rsidR="000C76B4" w:rsidRPr="00816636">
        <w:rPr>
          <w:sz w:val="24"/>
          <w:szCs w:val="24"/>
        </w:rPr>
        <w:t xml:space="preserve"> formativi riconducibili all’Azione 10.2.1</w:t>
      </w:r>
      <w:r w:rsidR="00816636">
        <w:rPr>
          <w:sz w:val="24"/>
          <w:szCs w:val="24"/>
        </w:rPr>
        <w:t xml:space="preserve">,  </w:t>
      </w:r>
      <w:r w:rsidR="005F42C3">
        <w:rPr>
          <w:sz w:val="24"/>
          <w:szCs w:val="24"/>
        </w:rPr>
        <w:t xml:space="preserve">mentre </w:t>
      </w:r>
      <w:r w:rsidR="00816636">
        <w:rPr>
          <w:sz w:val="24"/>
          <w:szCs w:val="24"/>
        </w:rPr>
        <w:t>l’altro con moduli formativi  riconducibili all’Azione 10.2.2  e destinati</w:t>
      </w:r>
      <w:r w:rsidR="0064241E">
        <w:rPr>
          <w:sz w:val="24"/>
          <w:szCs w:val="24"/>
        </w:rPr>
        <w:t>, entrambi, agli alunni d</w:t>
      </w:r>
      <w:r w:rsidR="00813BA8">
        <w:rPr>
          <w:sz w:val="24"/>
          <w:szCs w:val="24"/>
        </w:rPr>
        <w:t>ella scuola prima</w:t>
      </w:r>
      <w:r w:rsidR="0008142B">
        <w:rPr>
          <w:sz w:val="24"/>
          <w:szCs w:val="24"/>
        </w:rPr>
        <w:t>ria e secondaria di primo grado, f</w:t>
      </w:r>
      <w:r w:rsidR="0064241E">
        <w:rPr>
          <w:sz w:val="24"/>
          <w:szCs w:val="24"/>
        </w:rPr>
        <w:t xml:space="preserve">requentanti tutti i plessi dell’Istituto. </w:t>
      </w:r>
      <w:r w:rsidR="00F27D60">
        <w:rPr>
          <w:sz w:val="24"/>
          <w:szCs w:val="24"/>
        </w:rPr>
        <w:t>Viene precisato</w:t>
      </w:r>
      <w:r w:rsidR="00816636">
        <w:rPr>
          <w:sz w:val="24"/>
          <w:szCs w:val="24"/>
        </w:rPr>
        <w:t xml:space="preserve"> </w:t>
      </w:r>
      <w:r w:rsidR="00813BA8">
        <w:rPr>
          <w:sz w:val="24"/>
          <w:szCs w:val="24"/>
        </w:rPr>
        <w:t>che</w:t>
      </w:r>
      <w:r w:rsidR="0008142B">
        <w:rPr>
          <w:sz w:val="24"/>
          <w:szCs w:val="24"/>
        </w:rPr>
        <w:t>,</w:t>
      </w:r>
      <w:r w:rsidR="00813BA8">
        <w:rPr>
          <w:sz w:val="24"/>
          <w:szCs w:val="24"/>
        </w:rPr>
        <w:t xml:space="preserve"> per le </w:t>
      </w:r>
      <w:r w:rsidR="00813BA8" w:rsidRPr="00813BA8">
        <w:rPr>
          <w:rFonts w:cstheme="minorHAnsi"/>
          <w:sz w:val="24"/>
          <w:szCs w:val="24"/>
        </w:rPr>
        <w:t xml:space="preserve"> </w:t>
      </w:r>
      <w:r w:rsidR="00813BA8" w:rsidRPr="00110026">
        <w:rPr>
          <w:rFonts w:cstheme="minorHAnsi"/>
          <w:sz w:val="24"/>
          <w:szCs w:val="24"/>
        </w:rPr>
        <w:t>Sotto - azioni 10.2.1 A, specifiche per la scuola dell’infanzia</w:t>
      </w:r>
      <w:r w:rsidR="00813BA8">
        <w:rPr>
          <w:rFonts w:cstheme="minorHAnsi"/>
          <w:sz w:val="24"/>
          <w:szCs w:val="24"/>
        </w:rPr>
        <w:t>,</w:t>
      </w:r>
      <w:r w:rsidR="00813BA8">
        <w:rPr>
          <w:sz w:val="24"/>
          <w:szCs w:val="24"/>
        </w:rPr>
        <w:t xml:space="preserve"> </w:t>
      </w:r>
      <w:r w:rsidR="00066D30">
        <w:rPr>
          <w:sz w:val="24"/>
          <w:szCs w:val="24"/>
        </w:rPr>
        <w:t>non è stata</w:t>
      </w:r>
      <w:r w:rsidR="00F27D60">
        <w:rPr>
          <w:sz w:val="24"/>
          <w:szCs w:val="24"/>
        </w:rPr>
        <w:t xml:space="preserve"> formulata alcuna proposta </w:t>
      </w:r>
      <w:r w:rsidR="00813BA8">
        <w:rPr>
          <w:sz w:val="24"/>
          <w:szCs w:val="24"/>
        </w:rPr>
        <w:t>perché si</w:t>
      </w:r>
      <w:r w:rsidR="0002463F">
        <w:rPr>
          <w:sz w:val="24"/>
          <w:szCs w:val="24"/>
        </w:rPr>
        <w:t xml:space="preserve"> è</w:t>
      </w:r>
      <w:r w:rsidR="00813BA8">
        <w:rPr>
          <w:sz w:val="24"/>
          <w:szCs w:val="24"/>
        </w:rPr>
        <w:t xml:space="preserve"> </w:t>
      </w:r>
      <w:r w:rsidR="00F27D60">
        <w:rPr>
          <w:sz w:val="24"/>
          <w:szCs w:val="24"/>
        </w:rPr>
        <w:t xml:space="preserve">tenuto </w:t>
      </w:r>
      <w:r w:rsidR="000D60DD">
        <w:rPr>
          <w:sz w:val="24"/>
          <w:szCs w:val="24"/>
        </w:rPr>
        <w:t>conto di quanto deliberato dal C</w:t>
      </w:r>
      <w:r w:rsidR="00F27D60">
        <w:rPr>
          <w:sz w:val="24"/>
          <w:szCs w:val="24"/>
        </w:rPr>
        <w:t>ollegio dei docenti che</w:t>
      </w:r>
      <w:r w:rsidR="00813BA8">
        <w:rPr>
          <w:sz w:val="24"/>
          <w:szCs w:val="24"/>
        </w:rPr>
        <w:t>,</w:t>
      </w:r>
      <w:r w:rsidR="0063335F">
        <w:rPr>
          <w:sz w:val="24"/>
          <w:szCs w:val="24"/>
        </w:rPr>
        <w:t xml:space="preserve">  in considerazione delle otto ore</w:t>
      </w:r>
      <w:r w:rsidR="00BA0833">
        <w:rPr>
          <w:sz w:val="24"/>
          <w:szCs w:val="24"/>
        </w:rPr>
        <w:t xml:space="preserve"> giornaliere, che caratterizzeranno</w:t>
      </w:r>
      <w:r w:rsidR="0063335F">
        <w:rPr>
          <w:sz w:val="24"/>
          <w:szCs w:val="24"/>
        </w:rPr>
        <w:t>, per il prossimo anno scolastico, l’orario di funzionamento dell</w:t>
      </w:r>
      <w:r w:rsidR="00066D30">
        <w:rPr>
          <w:sz w:val="24"/>
          <w:szCs w:val="24"/>
        </w:rPr>
        <w:t>e sezioni dei vari plessi, ad eccezione di un'unica sezione,</w:t>
      </w:r>
      <w:r w:rsidR="00F27D60">
        <w:rPr>
          <w:sz w:val="24"/>
          <w:szCs w:val="24"/>
        </w:rPr>
        <w:t xml:space="preserve"> </w:t>
      </w:r>
      <w:r w:rsidR="00066D30">
        <w:rPr>
          <w:sz w:val="24"/>
          <w:szCs w:val="24"/>
        </w:rPr>
        <w:t>ha ritenuto opportuno</w:t>
      </w:r>
      <w:r w:rsidR="00813BA8">
        <w:rPr>
          <w:sz w:val="24"/>
          <w:szCs w:val="24"/>
        </w:rPr>
        <w:t xml:space="preserve"> di non prolungare, ulteriormente, il tempo scuola</w:t>
      </w:r>
      <w:r w:rsidR="00590E6D">
        <w:rPr>
          <w:sz w:val="24"/>
          <w:szCs w:val="24"/>
        </w:rPr>
        <w:t>,</w:t>
      </w:r>
      <w:r w:rsidR="00813BA8">
        <w:rPr>
          <w:sz w:val="24"/>
          <w:szCs w:val="24"/>
        </w:rPr>
        <w:t xml:space="preserve"> per </w:t>
      </w:r>
      <w:r w:rsidR="0002463F">
        <w:rPr>
          <w:sz w:val="24"/>
          <w:szCs w:val="24"/>
        </w:rPr>
        <w:t xml:space="preserve">lo svolgimento di </w:t>
      </w:r>
      <w:r w:rsidR="00813BA8">
        <w:rPr>
          <w:sz w:val="24"/>
          <w:szCs w:val="24"/>
        </w:rPr>
        <w:t>attività aggiuntive.</w:t>
      </w:r>
    </w:p>
    <w:p w:rsidR="000B5693" w:rsidRDefault="0002272D" w:rsidP="00590E6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Dirigente,</w:t>
      </w:r>
      <w:r w:rsidR="002171FE">
        <w:rPr>
          <w:sz w:val="24"/>
          <w:szCs w:val="24"/>
        </w:rPr>
        <w:t xml:space="preserve"> prima di esporre la struttura e i contenuti dei due progetti,  premette</w:t>
      </w:r>
      <w:r>
        <w:rPr>
          <w:sz w:val="24"/>
          <w:szCs w:val="24"/>
        </w:rPr>
        <w:t xml:space="preserve"> che</w:t>
      </w:r>
      <w:r w:rsidR="004E41B5">
        <w:rPr>
          <w:sz w:val="24"/>
          <w:szCs w:val="24"/>
        </w:rPr>
        <w:t>,</w:t>
      </w:r>
      <w:r>
        <w:rPr>
          <w:sz w:val="24"/>
          <w:szCs w:val="24"/>
        </w:rPr>
        <w:t xml:space="preserve"> per ogni modulo </w:t>
      </w:r>
      <w:r w:rsidR="00101C09">
        <w:rPr>
          <w:sz w:val="24"/>
          <w:szCs w:val="24"/>
        </w:rPr>
        <w:t>formativo</w:t>
      </w:r>
      <w:r w:rsidR="004E41B5">
        <w:rPr>
          <w:sz w:val="24"/>
          <w:szCs w:val="24"/>
        </w:rPr>
        <w:t>,</w:t>
      </w:r>
      <w:r w:rsidR="00101C09">
        <w:rPr>
          <w:sz w:val="24"/>
          <w:szCs w:val="24"/>
        </w:rPr>
        <w:t xml:space="preserve"> </w:t>
      </w:r>
      <w:r w:rsidR="00B47FDC">
        <w:rPr>
          <w:sz w:val="24"/>
          <w:szCs w:val="24"/>
        </w:rPr>
        <w:t xml:space="preserve">è previsto il coinvolgimento di </w:t>
      </w:r>
      <w:r w:rsidR="00101C09">
        <w:rPr>
          <w:sz w:val="24"/>
          <w:szCs w:val="24"/>
        </w:rPr>
        <w:t>venti alunni</w:t>
      </w:r>
      <w:r w:rsidR="000D60DD">
        <w:rPr>
          <w:sz w:val="24"/>
          <w:szCs w:val="24"/>
        </w:rPr>
        <w:t>,</w:t>
      </w:r>
      <w:r w:rsidR="00101C09">
        <w:rPr>
          <w:sz w:val="24"/>
          <w:szCs w:val="24"/>
        </w:rPr>
        <w:t xml:space="preserve"> prescelti secondo le indicazioni delle docenti</w:t>
      </w:r>
      <w:r w:rsidR="0064241E">
        <w:rPr>
          <w:sz w:val="24"/>
          <w:szCs w:val="24"/>
        </w:rPr>
        <w:t xml:space="preserve"> di classe</w:t>
      </w:r>
      <w:r w:rsidR="000D60DD">
        <w:rPr>
          <w:sz w:val="24"/>
          <w:szCs w:val="24"/>
        </w:rPr>
        <w:t>,</w:t>
      </w:r>
      <w:r w:rsidR="0064241E">
        <w:rPr>
          <w:sz w:val="24"/>
          <w:szCs w:val="24"/>
        </w:rPr>
        <w:t xml:space="preserve"> e che l</w:t>
      </w:r>
      <w:r w:rsidR="00101C09">
        <w:rPr>
          <w:sz w:val="24"/>
          <w:szCs w:val="24"/>
        </w:rPr>
        <w:t xml:space="preserve">e sedi in cui verranno espletate le attività </w:t>
      </w:r>
      <w:r w:rsidR="00F92D53">
        <w:rPr>
          <w:sz w:val="24"/>
          <w:szCs w:val="24"/>
        </w:rPr>
        <w:t>didat</w:t>
      </w:r>
      <w:r w:rsidR="00DF26FD">
        <w:rPr>
          <w:sz w:val="24"/>
          <w:szCs w:val="24"/>
        </w:rPr>
        <w:t>t</w:t>
      </w:r>
      <w:r w:rsidR="00F92D53">
        <w:rPr>
          <w:sz w:val="24"/>
          <w:szCs w:val="24"/>
        </w:rPr>
        <w:t xml:space="preserve">iche, </w:t>
      </w:r>
      <w:r w:rsidR="000D60DD">
        <w:rPr>
          <w:sz w:val="24"/>
          <w:szCs w:val="24"/>
        </w:rPr>
        <w:t xml:space="preserve">connesse ai  suddetti progetti, </w:t>
      </w:r>
      <w:r w:rsidR="00101C09">
        <w:rPr>
          <w:sz w:val="24"/>
          <w:szCs w:val="24"/>
        </w:rPr>
        <w:t xml:space="preserve">saranno i </w:t>
      </w:r>
      <w:r w:rsidR="002171FE">
        <w:rPr>
          <w:sz w:val="24"/>
          <w:szCs w:val="24"/>
        </w:rPr>
        <w:t xml:space="preserve">locali dei </w:t>
      </w:r>
      <w:r w:rsidR="00101C09">
        <w:rPr>
          <w:sz w:val="24"/>
          <w:szCs w:val="24"/>
        </w:rPr>
        <w:t xml:space="preserve">due plessi </w:t>
      </w:r>
      <w:r w:rsidR="002171FE">
        <w:rPr>
          <w:sz w:val="24"/>
          <w:szCs w:val="24"/>
        </w:rPr>
        <w:t>con maggio</w:t>
      </w:r>
      <w:r w:rsidR="00DF26FD">
        <w:rPr>
          <w:sz w:val="24"/>
          <w:szCs w:val="24"/>
        </w:rPr>
        <w:t xml:space="preserve">r numero di alunni frequentanti, ovvero i plessi di </w:t>
      </w:r>
      <w:proofErr w:type="spellStart"/>
      <w:r w:rsidR="00DF26FD">
        <w:rPr>
          <w:sz w:val="24"/>
          <w:szCs w:val="24"/>
        </w:rPr>
        <w:t>Petrella</w:t>
      </w:r>
      <w:proofErr w:type="spellEnd"/>
      <w:r w:rsidR="002171FE">
        <w:rPr>
          <w:sz w:val="24"/>
          <w:szCs w:val="24"/>
        </w:rPr>
        <w:t xml:space="preserve"> e </w:t>
      </w:r>
      <w:r w:rsidR="00DF26FD">
        <w:rPr>
          <w:sz w:val="24"/>
          <w:szCs w:val="24"/>
        </w:rPr>
        <w:t xml:space="preserve">di </w:t>
      </w:r>
      <w:proofErr w:type="spellStart"/>
      <w:r w:rsidR="002171FE">
        <w:rPr>
          <w:sz w:val="24"/>
          <w:szCs w:val="24"/>
        </w:rPr>
        <w:t>Ripalimosani</w:t>
      </w:r>
      <w:proofErr w:type="spellEnd"/>
      <w:r w:rsidR="002171FE">
        <w:rPr>
          <w:sz w:val="24"/>
          <w:szCs w:val="24"/>
        </w:rPr>
        <w:t>.</w:t>
      </w:r>
      <w:r w:rsidR="00630322">
        <w:rPr>
          <w:sz w:val="24"/>
          <w:szCs w:val="24"/>
        </w:rPr>
        <w:t xml:space="preserve"> Per ciascun progetto si</w:t>
      </w:r>
      <w:r w:rsidR="0064241E">
        <w:rPr>
          <w:sz w:val="24"/>
          <w:szCs w:val="24"/>
        </w:rPr>
        <w:t xml:space="preserve"> riporta</w:t>
      </w:r>
      <w:r w:rsidR="00FB7A28">
        <w:rPr>
          <w:sz w:val="24"/>
          <w:szCs w:val="24"/>
        </w:rPr>
        <w:t>,</w:t>
      </w:r>
      <w:r w:rsidR="0064241E">
        <w:rPr>
          <w:sz w:val="24"/>
          <w:szCs w:val="24"/>
        </w:rPr>
        <w:t xml:space="preserve"> di seguito</w:t>
      </w:r>
      <w:r w:rsidR="00FB7A28">
        <w:rPr>
          <w:sz w:val="24"/>
          <w:szCs w:val="24"/>
        </w:rPr>
        <w:t>,</w:t>
      </w:r>
      <w:r w:rsidR="0064241E">
        <w:rPr>
          <w:sz w:val="24"/>
          <w:szCs w:val="24"/>
        </w:rPr>
        <w:t xml:space="preserve"> i quadri di sintesi </w:t>
      </w:r>
      <w:r w:rsidR="002B3BC8">
        <w:rPr>
          <w:sz w:val="24"/>
          <w:szCs w:val="24"/>
        </w:rPr>
        <w:t>dei moduli formativi</w:t>
      </w:r>
      <w:r w:rsidR="0064241E">
        <w:rPr>
          <w:sz w:val="24"/>
          <w:szCs w:val="24"/>
        </w:rPr>
        <w:t>,</w:t>
      </w:r>
      <w:r w:rsidR="00385D9E">
        <w:rPr>
          <w:sz w:val="24"/>
          <w:szCs w:val="24"/>
        </w:rPr>
        <w:t xml:space="preserve"> </w:t>
      </w:r>
      <w:r w:rsidR="0064241E">
        <w:rPr>
          <w:sz w:val="24"/>
          <w:szCs w:val="24"/>
        </w:rPr>
        <w:t>ampiamente illustrati dal Dirigente</w:t>
      </w:r>
      <w:r w:rsidR="00FB7A28">
        <w:rPr>
          <w:sz w:val="24"/>
          <w:szCs w:val="24"/>
        </w:rPr>
        <w:t>.</w:t>
      </w:r>
    </w:p>
    <w:p w:rsidR="00590E6D" w:rsidRDefault="00590E6D" w:rsidP="00590E6D">
      <w:pPr>
        <w:spacing w:after="0" w:line="360" w:lineRule="auto"/>
        <w:jc w:val="both"/>
        <w:rPr>
          <w:sz w:val="24"/>
          <w:szCs w:val="24"/>
        </w:rPr>
      </w:pPr>
    </w:p>
    <w:p w:rsidR="000E204C" w:rsidRDefault="000E204C" w:rsidP="00590E6D">
      <w:pPr>
        <w:spacing w:after="0" w:line="360" w:lineRule="auto"/>
        <w:jc w:val="both"/>
        <w:rPr>
          <w:sz w:val="24"/>
          <w:szCs w:val="24"/>
        </w:rPr>
      </w:pPr>
    </w:p>
    <w:p w:rsidR="00590E6D" w:rsidRDefault="00590E6D" w:rsidP="00590E6D">
      <w:pPr>
        <w:spacing w:after="0" w:line="360" w:lineRule="auto"/>
        <w:jc w:val="both"/>
        <w:rPr>
          <w:sz w:val="24"/>
          <w:szCs w:val="24"/>
        </w:rPr>
      </w:pPr>
    </w:p>
    <w:tbl>
      <w:tblPr>
        <w:tblW w:w="98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5"/>
        <w:gridCol w:w="2235"/>
        <w:gridCol w:w="1875"/>
        <w:gridCol w:w="1695"/>
        <w:gridCol w:w="1815"/>
      </w:tblGrid>
      <w:tr w:rsidR="00385D9E" w:rsidTr="00385D9E">
        <w:trPr>
          <w:trHeight w:val="360"/>
        </w:trPr>
        <w:tc>
          <w:tcPr>
            <w:tcW w:w="9825" w:type="dxa"/>
            <w:gridSpan w:val="5"/>
          </w:tcPr>
          <w:p w:rsidR="0064241E" w:rsidRDefault="00385D9E" w:rsidP="0064241E">
            <w:pPr>
              <w:jc w:val="both"/>
              <w:rPr>
                <w:b/>
                <w:sz w:val="24"/>
                <w:szCs w:val="24"/>
              </w:rPr>
            </w:pPr>
            <w:r w:rsidRPr="0064241E">
              <w:rPr>
                <w:b/>
                <w:i/>
                <w:sz w:val="24"/>
                <w:szCs w:val="24"/>
                <w:u w:val="single"/>
              </w:rPr>
              <w:lastRenderedPageBreak/>
              <w:t>Progetto PON</w:t>
            </w:r>
            <w:r w:rsidR="0064241E">
              <w:rPr>
                <w:sz w:val="24"/>
                <w:szCs w:val="24"/>
              </w:rPr>
              <w:t xml:space="preserve"> - </w:t>
            </w:r>
            <w:r w:rsidRPr="0064241E">
              <w:rPr>
                <w:sz w:val="24"/>
                <w:szCs w:val="24"/>
              </w:rPr>
              <w:t xml:space="preserve"> </w:t>
            </w:r>
            <w:r w:rsidRPr="00385D9E">
              <w:rPr>
                <w:sz w:val="24"/>
                <w:szCs w:val="24"/>
              </w:rPr>
              <w:t xml:space="preserve">Azione 10.2.1 </w:t>
            </w:r>
          </w:p>
          <w:p w:rsidR="00385D9E" w:rsidRPr="0064241E" w:rsidRDefault="00385D9E" w:rsidP="00300878">
            <w:pPr>
              <w:jc w:val="both"/>
              <w:rPr>
                <w:b/>
                <w:sz w:val="24"/>
                <w:szCs w:val="24"/>
              </w:rPr>
            </w:pPr>
            <w:r w:rsidRPr="00482E81">
              <w:rPr>
                <w:b/>
                <w:sz w:val="24"/>
                <w:szCs w:val="24"/>
              </w:rPr>
              <w:t>“</w:t>
            </w:r>
            <w:r w:rsidRPr="00482E81">
              <w:rPr>
                <w:sz w:val="24"/>
                <w:szCs w:val="24"/>
              </w:rPr>
              <w:t>Potenziamento delle competenze di base in chiave innovativa, a supporto dell’offerta formativa”</w:t>
            </w:r>
          </w:p>
        </w:tc>
      </w:tr>
      <w:tr w:rsidR="00FB7A28" w:rsidTr="00FB7A28">
        <w:trPr>
          <w:trHeight w:val="285"/>
        </w:trPr>
        <w:tc>
          <w:tcPr>
            <w:tcW w:w="8010" w:type="dxa"/>
            <w:gridSpan w:val="4"/>
          </w:tcPr>
          <w:p w:rsidR="00FB7A28" w:rsidRDefault="00FB7A28" w:rsidP="00FB7A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Numero totale dei moduli: </w:t>
            </w: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815" w:type="dxa"/>
          </w:tcPr>
          <w:p w:rsidR="00FB7A28" w:rsidRDefault="00FB7A28" w:rsidP="00FB7A28">
            <w:pPr>
              <w:jc w:val="both"/>
              <w:rPr>
                <w:sz w:val="24"/>
                <w:szCs w:val="24"/>
              </w:rPr>
            </w:pPr>
          </w:p>
        </w:tc>
      </w:tr>
      <w:tr w:rsidR="00FB7A28" w:rsidTr="00FB7A28">
        <w:trPr>
          <w:trHeight w:val="690"/>
        </w:trPr>
        <w:tc>
          <w:tcPr>
            <w:tcW w:w="2205" w:type="dxa"/>
          </w:tcPr>
          <w:p w:rsidR="00FB7A28" w:rsidRDefault="00FB7A28" w:rsidP="00FB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</w:t>
            </w:r>
          </w:p>
        </w:tc>
        <w:tc>
          <w:tcPr>
            <w:tcW w:w="2235" w:type="dxa"/>
          </w:tcPr>
          <w:p w:rsidR="00FB7A28" w:rsidRDefault="00FB7A28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1875" w:type="dxa"/>
          </w:tcPr>
          <w:p w:rsidR="00FB7A28" w:rsidRDefault="00FB7A28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ORE</w:t>
            </w:r>
          </w:p>
        </w:tc>
        <w:tc>
          <w:tcPr>
            <w:tcW w:w="1695" w:type="dxa"/>
          </w:tcPr>
          <w:p w:rsidR="00FB7A28" w:rsidRDefault="00FB7A28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OBBLIGATORIE</w:t>
            </w:r>
          </w:p>
        </w:tc>
        <w:tc>
          <w:tcPr>
            <w:tcW w:w="1815" w:type="dxa"/>
          </w:tcPr>
          <w:p w:rsidR="00FB7A28" w:rsidRDefault="00FB7A28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AGGIUNTIVE</w:t>
            </w:r>
          </w:p>
        </w:tc>
      </w:tr>
      <w:tr w:rsidR="00B268F1" w:rsidTr="000F5969">
        <w:trPr>
          <w:trHeight w:val="3432"/>
        </w:trPr>
        <w:tc>
          <w:tcPr>
            <w:tcW w:w="2205" w:type="dxa"/>
          </w:tcPr>
          <w:p w:rsidR="00B268F1" w:rsidRDefault="00B268F1" w:rsidP="00FB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della lingua madre.</w:t>
            </w:r>
          </w:p>
          <w:p w:rsidR="00B268F1" w:rsidRDefault="00B268F1" w:rsidP="00FB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“Il mio amico libro”</w:t>
            </w:r>
          </w:p>
        </w:tc>
        <w:tc>
          <w:tcPr>
            <w:tcW w:w="2235" w:type="dxa"/>
          </w:tcPr>
          <w:p w:rsidR="000E204C" w:rsidRPr="000E204C" w:rsidRDefault="00882D1E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="000E204C" w:rsidRPr="000E204C">
              <w:rPr>
                <w:sz w:val="24"/>
                <w:szCs w:val="24"/>
              </w:rPr>
              <w:t xml:space="preserve"> alunni delle</w:t>
            </w:r>
          </w:p>
          <w:p w:rsidR="000E204C" w:rsidRDefault="000E204C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terze</w:t>
            </w:r>
            <w:r w:rsidR="00B268F1">
              <w:rPr>
                <w:sz w:val="24"/>
                <w:szCs w:val="24"/>
              </w:rPr>
              <w:t xml:space="preserve"> </w:t>
            </w:r>
          </w:p>
          <w:p w:rsidR="00B268F1" w:rsidRPr="000E204C" w:rsidRDefault="00B268F1" w:rsidP="000E204C">
            <w:pPr>
              <w:ind w:left="-2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delle scuole primarie dell’Istituto.</w:t>
            </w:r>
          </w:p>
        </w:tc>
        <w:tc>
          <w:tcPr>
            <w:tcW w:w="1875" w:type="dxa"/>
          </w:tcPr>
          <w:p w:rsidR="00B268F1" w:rsidRDefault="00B268F1" w:rsidP="00630322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B268F1" w:rsidRDefault="00B268F1" w:rsidP="00630322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 in 12 incontri pomeridiani della durata di 2 ore e 30 minuti ciascuno. È prevista la pausa pranzo.</w:t>
            </w:r>
          </w:p>
          <w:p w:rsidR="00B268F1" w:rsidRDefault="00B268F1" w:rsidP="00630322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B268F1" w:rsidRDefault="00B268F1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</w:tcPr>
          <w:p w:rsidR="00B268F1" w:rsidRDefault="00B268F1" w:rsidP="00FB7A28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864535" w:rsidTr="00864535">
        <w:trPr>
          <w:trHeight w:val="24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FF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della lingua madre.</w:t>
            </w:r>
          </w:p>
          <w:p w:rsidR="00864535" w:rsidRDefault="00864535" w:rsidP="00EF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Scrittura creativa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C" w:rsidRPr="000E204C" w:rsidRDefault="00882D1E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="000E204C" w:rsidRPr="000E204C">
              <w:rPr>
                <w:sz w:val="24"/>
                <w:szCs w:val="24"/>
              </w:rPr>
              <w:t xml:space="preserve"> alunni delle</w:t>
            </w:r>
          </w:p>
          <w:p w:rsidR="000E204C" w:rsidRDefault="000E204C" w:rsidP="00864535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quarte</w:t>
            </w:r>
            <w:r w:rsidR="00B268F1">
              <w:rPr>
                <w:sz w:val="24"/>
                <w:szCs w:val="24"/>
              </w:rPr>
              <w:t xml:space="preserve"> </w:t>
            </w:r>
          </w:p>
          <w:p w:rsidR="00864535" w:rsidRDefault="00B268F1" w:rsidP="00864535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delle scuole primarie</w:t>
            </w:r>
            <w:r w:rsidR="00864535">
              <w:rPr>
                <w:sz w:val="24"/>
                <w:szCs w:val="24"/>
              </w:rPr>
              <w:t xml:space="preserve"> dell</w:t>
            </w:r>
            <w:r w:rsidR="00F210B4">
              <w:rPr>
                <w:sz w:val="24"/>
                <w:szCs w:val="24"/>
              </w:rPr>
              <w:t>’I</w:t>
            </w:r>
            <w:r w:rsidR="00864535">
              <w:rPr>
                <w:sz w:val="24"/>
                <w:szCs w:val="24"/>
              </w:rPr>
              <w:t>stituto</w:t>
            </w:r>
            <w:r w:rsidR="00FF0946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5" w:rsidRDefault="00864535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864535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</w:t>
            </w:r>
            <w:r w:rsidR="00864535">
              <w:rPr>
                <w:sz w:val="24"/>
                <w:szCs w:val="24"/>
              </w:rPr>
              <w:t xml:space="preserve"> in 12 incontri della durata di 2 ore e 30 minuti</w:t>
            </w:r>
            <w:r>
              <w:rPr>
                <w:sz w:val="24"/>
                <w:szCs w:val="24"/>
              </w:rPr>
              <w:t xml:space="preserve"> ciascuno</w:t>
            </w:r>
            <w:r w:rsidR="00864535">
              <w:rPr>
                <w:sz w:val="24"/>
                <w:szCs w:val="24"/>
              </w:rPr>
              <w:t>. È prevista la pausa pranzo.</w:t>
            </w:r>
          </w:p>
          <w:p w:rsidR="00B268F1" w:rsidRDefault="00B268F1" w:rsidP="00EF0C0E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5" w:rsidRDefault="00864535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35" w:rsidRDefault="00864535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10191D" w:rsidTr="00FF0946">
        <w:trPr>
          <w:trHeight w:val="342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C37992" w:rsidP="00EF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della l</w:t>
            </w:r>
            <w:r w:rsidR="0010191D">
              <w:rPr>
                <w:sz w:val="24"/>
                <w:szCs w:val="24"/>
              </w:rPr>
              <w:t>ingua inglese</w:t>
            </w:r>
          </w:p>
          <w:p w:rsidR="0010191D" w:rsidRDefault="0010191D" w:rsidP="00C3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FF0946">
              <w:rPr>
                <w:sz w:val="24"/>
                <w:szCs w:val="24"/>
              </w:rPr>
              <w:t>njoy</w:t>
            </w:r>
            <w:proofErr w:type="spellEnd"/>
            <w:r w:rsidRPr="0093235C">
              <w:rPr>
                <w:sz w:val="24"/>
                <w:szCs w:val="24"/>
              </w:rPr>
              <w:t xml:space="preserve"> </w:t>
            </w:r>
            <w:proofErr w:type="spellStart"/>
            <w:r w:rsidRPr="0093235C">
              <w:rPr>
                <w:sz w:val="24"/>
                <w:szCs w:val="24"/>
              </w:rPr>
              <w:t>speaking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FF0946" w:rsidRDefault="00FF0946" w:rsidP="0093235C">
            <w:pPr>
              <w:rPr>
                <w:sz w:val="24"/>
                <w:szCs w:val="24"/>
              </w:rPr>
            </w:pPr>
          </w:p>
          <w:p w:rsidR="00FF0946" w:rsidRDefault="00FF0946" w:rsidP="0093235C">
            <w:pPr>
              <w:rPr>
                <w:sz w:val="24"/>
                <w:szCs w:val="24"/>
              </w:rPr>
            </w:pPr>
          </w:p>
          <w:p w:rsidR="00FF0946" w:rsidRDefault="00FF0946" w:rsidP="0093235C">
            <w:pPr>
              <w:rPr>
                <w:sz w:val="24"/>
                <w:szCs w:val="24"/>
              </w:rPr>
            </w:pPr>
          </w:p>
          <w:p w:rsidR="00FF0946" w:rsidRDefault="00FF0946" w:rsidP="0093235C">
            <w:pPr>
              <w:rPr>
                <w:sz w:val="24"/>
                <w:szCs w:val="24"/>
              </w:rPr>
            </w:pPr>
          </w:p>
          <w:p w:rsidR="00FF0946" w:rsidRDefault="00FF0946" w:rsidP="0093235C">
            <w:pPr>
              <w:rPr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C" w:rsidRPr="000E204C" w:rsidRDefault="00882D1E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="000E204C" w:rsidRPr="000E204C">
              <w:rPr>
                <w:sz w:val="24"/>
                <w:szCs w:val="24"/>
              </w:rPr>
              <w:t xml:space="preserve"> alunni delle</w:t>
            </w:r>
          </w:p>
          <w:p w:rsidR="0073630E" w:rsidRDefault="000E204C" w:rsidP="008350D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155073" w:rsidRPr="0073630E">
              <w:rPr>
                <w:b/>
                <w:i/>
                <w:sz w:val="24"/>
                <w:szCs w:val="24"/>
              </w:rPr>
              <w:t>lassi quarte</w:t>
            </w:r>
            <w:r w:rsidR="00155073">
              <w:rPr>
                <w:sz w:val="24"/>
                <w:szCs w:val="24"/>
              </w:rPr>
              <w:t xml:space="preserve"> e</w:t>
            </w:r>
            <w:r w:rsidR="008350D7">
              <w:rPr>
                <w:sz w:val="24"/>
                <w:szCs w:val="24"/>
              </w:rPr>
              <w:t xml:space="preserve">, per la prosecuzione del percorso avviato, </w:t>
            </w:r>
            <w:r>
              <w:rPr>
                <w:sz w:val="24"/>
                <w:szCs w:val="24"/>
              </w:rPr>
              <w:t>del</w:t>
            </w:r>
            <w:r w:rsidR="00155073">
              <w:rPr>
                <w:sz w:val="24"/>
                <w:szCs w:val="24"/>
              </w:rPr>
              <w:t xml:space="preserve">le </w:t>
            </w:r>
            <w:r w:rsidR="00155073" w:rsidRPr="0073630E">
              <w:rPr>
                <w:b/>
                <w:i/>
                <w:sz w:val="24"/>
                <w:szCs w:val="24"/>
              </w:rPr>
              <w:t>classi quinte</w:t>
            </w:r>
            <w:r w:rsidR="008350D7">
              <w:rPr>
                <w:sz w:val="24"/>
                <w:szCs w:val="24"/>
              </w:rPr>
              <w:t>,</w:t>
            </w:r>
            <w:r w:rsidR="00FD6406">
              <w:rPr>
                <w:sz w:val="24"/>
                <w:szCs w:val="24"/>
              </w:rPr>
              <w:t xml:space="preserve"> del successivo anno scolastico,</w:t>
            </w:r>
          </w:p>
          <w:p w:rsidR="0010191D" w:rsidRDefault="008350D7" w:rsidP="008350D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268F1">
              <w:rPr>
                <w:sz w:val="24"/>
                <w:szCs w:val="24"/>
              </w:rPr>
              <w:t xml:space="preserve"> delle scuole primarie</w:t>
            </w:r>
            <w:r w:rsidR="0010191D">
              <w:rPr>
                <w:sz w:val="24"/>
                <w:szCs w:val="24"/>
              </w:rPr>
              <w:t xml:space="preserve"> dell’Istituto</w:t>
            </w:r>
            <w:r w:rsidR="007E0077">
              <w:rPr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10191D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ore</w:t>
            </w:r>
          </w:p>
          <w:p w:rsidR="00FF0946" w:rsidRDefault="00FF0946" w:rsidP="0010191D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</w:t>
            </w:r>
            <w:r w:rsidR="0010191D">
              <w:rPr>
                <w:sz w:val="24"/>
                <w:szCs w:val="24"/>
              </w:rPr>
              <w:t xml:space="preserve"> in  due annualità con 24  incontri della durata di 2 ore e 30 minuti</w:t>
            </w:r>
            <w:r>
              <w:rPr>
                <w:sz w:val="24"/>
                <w:szCs w:val="24"/>
              </w:rPr>
              <w:t xml:space="preserve"> ciascuno</w:t>
            </w:r>
            <w:r w:rsidR="0010191D">
              <w:rPr>
                <w:sz w:val="24"/>
                <w:szCs w:val="24"/>
              </w:rPr>
              <w:t>. È prevista la pausa pranzo.</w:t>
            </w:r>
          </w:p>
          <w:p w:rsidR="00B268F1" w:rsidRDefault="00B268F1" w:rsidP="00B268F1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FF0946" w:rsidTr="0010191D">
        <w:trPr>
          <w:trHeight w:val="8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4D0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MODULO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4D043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4D043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DURATA ORE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4D043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OBBLIGATORIE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4D043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FIGURE AGGIUNTIVE</w:t>
            </w:r>
          </w:p>
        </w:tc>
      </w:tr>
      <w:tr w:rsidR="00FF0946" w:rsidTr="0010191D">
        <w:trPr>
          <w:trHeight w:val="25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92" w:rsidRDefault="00C37992" w:rsidP="00C3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della lingua madre.</w:t>
            </w:r>
          </w:p>
          <w:p w:rsidR="00FF0946" w:rsidRDefault="00C37992" w:rsidP="0010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0946">
              <w:rPr>
                <w:sz w:val="24"/>
                <w:szCs w:val="24"/>
              </w:rPr>
              <w:t xml:space="preserve">“Il mio </w:t>
            </w:r>
            <w:proofErr w:type="spellStart"/>
            <w:r w:rsidR="00FF0946">
              <w:rPr>
                <w:sz w:val="24"/>
                <w:szCs w:val="24"/>
              </w:rPr>
              <w:t>wikisussi</w:t>
            </w:r>
            <w:proofErr w:type="spellEnd"/>
            <w:r w:rsidR="00FF0946">
              <w:rPr>
                <w:sz w:val="24"/>
                <w:szCs w:val="24"/>
              </w:rPr>
              <w:t>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C" w:rsidRPr="000E204C" w:rsidRDefault="00882D1E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="000E204C" w:rsidRPr="000E204C">
              <w:rPr>
                <w:sz w:val="24"/>
                <w:szCs w:val="24"/>
              </w:rPr>
              <w:t xml:space="preserve"> alunni delle</w:t>
            </w:r>
          </w:p>
          <w:p w:rsidR="00FF0946" w:rsidRDefault="000E204C" w:rsidP="00F210B4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prime</w:t>
            </w:r>
            <w:r w:rsidR="00B268F1">
              <w:rPr>
                <w:sz w:val="24"/>
                <w:szCs w:val="24"/>
              </w:rPr>
              <w:t xml:space="preserve"> delle scuole secondarie</w:t>
            </w:r>
            <w:r w:rsidR="00FF0946">
              <w:rPr>
                <w:sz w:val="24"/>
                <w:szCs w:val="24"/>
              </w:rPr>
              <w:t xml:space="preserve"> di primo grado dell’Istituto.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10191D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FF0946" w:rsidRDefault="00FF0946" w:rsidP="00FF0946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 in 12 incontri della durata di 2 ore e 30 minuti ciascuno.  È prevista la pausa pranzo.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FF0946" w:rsidTr="0010191D">
        <w:trPr>
          <w:trHeight w:val="261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992" w:rsidRDefault="00C37992" w:rsidP="00C379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 della lingua madre.</w:t>
            </w:r>
          </w:p>
          <w:p w:rsidR="00FF0946" w:rsidRDefault="00FF0946" w:rsidP="0010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“Il nostro Tg”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4C" w:rsidRPr="000E204C" w:rsidRDefault="00882D1E" w:rsidP="000E204C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="000E204C" w:rsidRPr="000E204C">
              <w:rPr>
                <w:sz w:val="24"/>
                <w:szCs w:val="24"/>
              </w:rPr>
              <w:t xml:space="preserve"> alunni delle</w:t>
            </w:r>
          </w:p>
          <w:p w:rsidR="00FF0946" w:rsidRDefault="000E204C" w:rsidP="00864535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seconde</w:t>
            </w:r>
            <w:r w:rsidR="00B268F1">
              <w:rPr>
                <w:sz w:val="24"/>
                <w:szCs w:val="24"/>
              </w:rPr>
              <w:t xml:space="preserve"> della scuole secondarie</w:t>
            </w:r>
            <w:r w:rsidR="00FF0946">
              <w:rPr>
                <w:sz w:val="24"/>
                <w:szCs w:val="24"/>
              </w:rPr>
              <w:t xml:space="preserve"> di primo grado dell’Istituto.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FF0946" w:rsidRDefault="007E0077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</w:t>
            </w:r>
            <w:r w:rsidR="00FF0946">
              <w:rPr>
                <w:sz w:val="24"/>
                <w:szCs w:val="24"/>
              </w:rPr>
              <w:t xml:space="preserve"> in 12 incontri de</w:t>
            </w:r>
            <w:r>
              <w:rPr>
                <w:sz w:val="24"/>
                <w:szCs w:val="24"/>
              </w:rPr>
              <w:t>lla durata di 2 ore e 30 minuti ciascuno.</w:t>
            </w:r>
            <w:r w:rsidR="00FF0946">
              <w:rPr>
                <w:sz w:val="24"/>
                <w:szCs w:val="24"/>
              </w:rPr>
              <w:t xml:space="preserve"> È prevista la pausa pranzo.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8A3546" w:rsidTr="00B92CBC">
        <w:trPr>
          <w:trHeight w:val="309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46" w:rsidRDefault="008A3546" w:rsidP="0010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della matematica.         </w:t>
            </w:r>
          </w:p>
          <w:p w:rsidR="008A3546" w:rsidRDefault="008A3546" w:rsidP="00101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“L’officina della matematica”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8A3546" w:rsidRDefault="00882D1E" w:rsidP="00864535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prime</w:t>
            </w:r>
            <w:r w:rsidR="00B268F1">
              <w:rPr>
                <w:sz w:val="24"/>
                <w:szCs w:val="24"/>
              </w:rPr>
              <w:t xml:space="preserve"> delle scuole secondarie</w:t>
            </w:r>
            <w:r w:rsidR="008A3546">
              <w:rPr>
                <w:sz w:val="24"/>
                <w:szCs w:val="24"/>
              </w:rPr>
              <w:t xml:space="preserve"> di primo grado dell’Istituto.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46" w:rsidRDefault="008A35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8A3546" w:rsidRDefault="008A3546" w:rsidP="00A529B7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 in 12 incontri della durata di 2 ore e 30 minuti ciascuno. È prevista la pausa pranzo.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46" w:rsidRDefault="008A35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546" w:rsidRDefault="008A35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FF0946" w:rsidTr="00A529B7">
        <w:trPr>
          <w:trHeight w:val="13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77" w:rsidRDefault="00C37992" w:rsidP="00EF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Potenziamento della matematica </w:t>
            </w:r>
          </w:p>
          <w:p w:rsidR="00FF0946" w:rsidRDefault="00FF0946" w:rsidP="00EF0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proofErr w:type="spellStart"/>
            <w:r>
              <w:rPr>
                <w:sz w:val="24"/>
                <w:szCs w:val="24"/>
              </w:rPr>
              <w:t>Matematicare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FF0946" w:rsidRDefault="00882D1E" w:rsidP="00F210B4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="00B268F1" w:rsidRPr="0073630E">
              <w:rPr>
                <w:b/>
                <w:i/>
                <w:sz w:val="24"/>
                <w:szCs w:val="24"/>
              </w:rPr>
              <w:t>lassi seconde</w:t>
            </w:r>
            <w:r w:rsidR="00B268F1">
              <w:rPr>
                <w:sz w:val="24"/>
                <w:szCs w:val="24"/>
              </w:rPr>
              <w:t xml:space="preserve"> della scuole secondarie</w:t>
            </w:r>
            <w:r w:rsidR="00FF0946">
              <w:rPr>
                <w:sz w:val="24"/>
                <w:szCs w:val="24"/>
              </w:rPr>
              <w:t xml:space="preserve"> di primo grado dell’Istituto.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ore</w:t>
            </w:r>
          </w:p>
          <w:p w:rsidR="00FF0946" w:rsidRDefault="00C37992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svolgersi</w:t>
            </w:r>
            <w:r w:rsidR="00FF0946">
              <w:rPr>
                <w:sz w:val="24"/>
                <w:szCs w:val="24"/>
              </w:rPr>
              <w:t xml:space="preserve"> in 12 incontri della durata </w:t>
            </w:r>
            <w:r>
              <w:rPr>
                <w:sz w:val="24"/>
                <w:szCs w:val="24"/>
              </w:rPr>
              <w:t>di 2 ore e 30 minuti ciascuno.</w:t>
            </w:r>
            <w:r w:rsidR="00FF0946">
              <w:rPr>
                <w:sz w:val="24"/>
                <w:szCs w:val="24"/>
              </w:rPr>
              <w:t xml:space="preserve"> È prevista la pausa pranzo.</w:t>
            </w:r>
          </w:p>
          <w:p w:rsidR="008A3546" w:rsidRDefault="008A3546" w:rsidP="00EF0C0E">
            <w:pPr>
              <w:ind w:left="-21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e tutor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46" w:rsidRDefault="00FF0946" w:rsidP="00EF0C0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Figura professionale per bisogni specifici.</w:t>
            </w:r>
          </w:p>
        </w:tc>
      </w:tr>
      <w:tr w:rsidR="000E4377" w:rsidRPr="0064241E" w:rsidTr="00EF0C0E">
        <w:trPr>
          <w:trHeight w:val="360"/>
        </w:trPr>
        <w:tc>
          <w:tcPr>
            <w:tcW w:w="9825" w:type="dxa"/>
            <w:gridSpan w:val="5"/>
          </w:tcPr>
          <w:p w:rsidR="000E4377" w:rsidRPr="008A3546" w:rsidRDefault="000E4377" w:rsidP="00EF0C0E">
            <w:pPr>
              <w:jc w:val="both"/>
              <w:rPr>
                <w:b/>
                <w:sz w:val="24"/>
                <w:szCs w:val="24"/>
              </w:rPr>
            </w:pPr>
            <w:r w:rsidRPr="008A3546">
              <w:rPr>
                <w:b/>
                <w:i/>
                <w:sz w:val="24"/>
                <w:szCs w:val="24"/>
                <w:u w:val="single"/>
              </w:rPr>
              <w:lastRenderedPageBreak/>
              <w:t>Progetto PON</w:t>
            </w:r>
            <w:r w:rsidRPr="008A3546">
              <w:rPr>
                <w:sz w:val="24"/>
                <w:szCs w:val="24"/>
              </w:rPr>
              <w:t xml:space="preserve"> -  </w:t>
            </w:r>
            <w:r w:rsidR="00300878" w:rsidRPr="008A3546">
              <w:rPr>
                <w:sz w:val="24"/>
                <w:szCs w:val="24"/>
              </w:rPr>
              <w:t>Azione 10.2.2</w:t>
            </w:r>
            <w:r w:rsidRPr="008A3546">
              <w:rPr>
                <w:sz w:val="24"/>
                <w:szCs w:val="24"/>
              </w:rPr>
              <w:t xml:space="preserve"> </w:t>
            </w:r>
          </w:p>
          <w:p w:rsidR="000E4377" w:rsidRPr="008A3546" w:rsidRDefault="00300878" w:rsidP="00EF0C0E">
            <w:pPr>
              <w:jc w:val="both"/>
              <w:rPr>
                <w:b/>
              </w:rPr>
            </w:pPr>
            <w:r w:rsidRPr="008A3546">
              <w:rPr>
                <w:rFonts w:cs="Tahoma"/>
                <w:b/>
                <w:sz w:val="24"/>
                <w:szCs w:val="24"/>
              </w:rPr>
              <w:t>“Sviluppo del pensiero computazionale, della creatività digitale e delle competenze di “cittadinanza digitale”</w:t>
            </w:r>
          </w:p>
        </w:tc>
      </w:tr>
      <w:tr w:rsidR="000E4377" w:rsidTr="00EF0C0E">
        <w:trPr>
          <w:trHeight w:val="285"/>
        </w:trPr>
        <w:tc>
          <w:tcPr>
            <w:tcW w:w="8010" w:type="dxa"/>
            <w:gridSpan w:val="4"/>
          </w:tcPr>
          <w:p w:rsidR="000E4377" w:rsidRPr="008A3546" w:rsidRDefault="000E0B4F" w:rsidP="00EF0C0E">
            <w:pPr>
              <w:jc w:val="both"/>
            </w:pPr>
            <w:r w:rsidRPr="008A3546">
              <w:t xml:space="preserve">Numero totale dei moduli: </w:t>
            </w:r>
            <w:proofErr w:type="spellStart"/>
            <w:r w:rsidRPr="008A3546">
              <w:t>n°</w:t>
            </w:r>
            <w:proofErr w:type="spellEnd"/>
            <w:r w:rsidRPr="008A3546">
              <w:t xml:space="preserve"> 4</w:t>
            </w:r>
          </w:p>
        </w:tc>
        <w:tc>
          <w:tcPr>
            <w:tcW w:w="1815" w:type="dxa"/>
          </w:tcPr>
          <w:p w:rsidR="000E4377" w:rsidRPr="008A3546" w:rsidRDefault="000E4377" w:rsidP="00EF0C0E">
            <w:pPr>
              <w:jc w:val="both"/>
            </w:pPr>
          </w:p>
        </w:tc>
      </w:tr>
      <w:tr w:rsidR="000E4377" w:rsidTr="00EF0C0E">
        <w:trPr>
          <w:trHeight w:val="690"/>
        </w:trPr>
        <w:tc>
          <w:tcPr>
            <w:tcW w:w="2205" w:type="dxa"/>
          </w:tcPr>
          <w:p w:rsidR="000E4377" w:rsidRPr="008A3546" w:rsidRDefault="000E4377" w:rsidP="00EF0C0E">
            <w:pPr>
              <w:jc w:val="center"/>
            </w:pPr>
            <w:r w:rsidRPr="008A3546">
              <w:t>MODULO</w:t>
            </w:r>
          </w:p>
        </w:tc>
        <w:tc>
          <w:tcPr>
            <w:tcW w:w="223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DESTINATARI</w:t>
            </w:r>
          </w:p>
        </w:tc>
        <w:tc>
          <w:tcPr>
            <w:tcW w:w="187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DURATA ORE</w:t>
            </w:r>
          </w:p>
        </w:tc>
        <w:tc>
          <w:tcPr>
            <w:tcW w:w="169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FIGURE OBBLIGATORIE</w:t>
            </w:r>
          </w:p>
        </w:tc>
        <w:tc>
          <w:tcPr>
            <w:tcW w:w="181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FIGURE AGGIUNTIVE</w:t>
            </w:r>
          </w:p>
        </w:tc>
      </w:tr>
      <w:tr w:rsidR="000E4377" w:rsidTr="000E0B4F">
        <w:trPr>
          <w:trHeight w:val="2520"/>
        </w:trPr>
        <w:tc>
          <w:tcPr>
            <w:tcW w:w="2205" w:type="dxa"/>
          </w:tcPr>
          <w:p w:rsidR="000E4377" w:rsidRPr="008A3546" w:rsidRDefault="007E0077" w:rsidP="007E0077">
            <w:pPr>
              <w:jc w:val="center"/>
            </w:pPr>
            <w:r w:rsidRPr="008A3546">
              <w:t>Sviluppo del pensiero computazionale e della creatività digitale.</w:t>
            </w:r>
          </w:p>
        </w:tc>
        <w:tc>
          <w:tcPr>
            <w:tcW w:w="2235" w:type="dxa"/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0E4377" w:rsidRPr="008A3546" w:rsidRDefault="00882D1E" w:rsidP="00EF0C0E">
            <w:pPr>
              <w:ind w:left="-21"/>
              <w:jc w:val="center"/>
            </w:pPr>
            <w:r>
              <w:rPr>
                <w:b/>
                <w:i/>
              </w:rPr>
              <w:t>c</w:t>
            </w:r>
            <w:r w:rsidR="000E4377" w:rsidRPr="0073630E">
              <w:rPr>
                <w:b/>
                <w:i/>
              </w:rPr>
              <w:t xml:space="preserve">lassi </w:t>
            </w:r>
            <w:r w:rsidR="000E0B4F" w:rsidRPr="0073630E">
              <w:rPr>
                <w:b/>
                <w:i/>
              </w:rPr>
              <w:t xml:space="preserve">  seconde e </w:t>
            </w:r>
            <w:r w:rsidR="00BC300A" w:rsidRPr="0073630E">
              <w:rPr>
                <w:b/>
                <w:i/>
              </w:rPr>
              <w:t>terze</w:t>
            </w:r>
            <w:r w:rsidR="00BC300A">
              <w:t xml:space="preserve"> delle scuole primarie</w:t>
            </w:r>
            <w:r w:rsidR="000E4377" w:rsidRPr="008A3546">
              <w:t xml:space="preserve"> dell</w:t>
            </w:r>
            <w:r w:rsidR="000E0B4F" w:rsidRPr="008A3546">
              <w:t>’I</w:t>
            </w:r>
            <w:r w:rsidR="000E4377" w:rsidRPr="008A3546">
              <w:t>stituto</w:t>
            </w:r>
            <w:r w:rsidR="00BC300A">
              <w:t>.</w:t>
            </w:r>
          </w:p>
        </w:tc>
        <w:tc>
          <w:tcPr>
            <w:tcW w:w="187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30 ore</w:t>
            </w:r>
          </w:p>
          <w:p w:rsidR="000E4377" w:rsidRPr="008A3546" w:rsidRDefault="0087005E" w:rsidP="00EF0C0E">
            <w:pPr>
              <w:ind w:left="-21"/>
              <w:jc w:val="center"/>
            </w:pPr>
            <w:r w:rsidRPr="008A3546">
              <w:t>Da svolgersi</w:t>
            </w:r>
            <w:r w:rsidR="000E4377" w:rsidRPr="008A3546">
              <w:t xml:space="preserve"> in 12 incontri de</w:t>
            </w:r>
            <w:r w:rsidRPr="008A3546">
              <w:t>lla durata di 2 ore e 30 minuti ciascuno.</w:t>
            </w:r>
            <w:r w:rsidR="000E4377" w:rsidRPr="008A3546">
              <w:t xml:space="preserve"> È prevista la pausa pranzo.</w:t>
            </w:r>
          </w:p>
        </w:tc>
        <w:tc>
          <w:tcPr>
            <w:tcW w:w="169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Esperto e tutor</w:t>
            </w:r>
          </w:p>
        </w:tc>
        <w:tc>
          <w:tcPr>
            <w:tcW w:w="1815" w:type="dxa"/>
          </w:tcPr>
          <w:p w:rsidR="000E4377" w:rsidRPr="008A3546" w:rsidRDefault="000E4377" w:rsidP="00EF0C0E">
            <w:pPr>
              <w:ind w:left="-21"/>
              <w:jc w:val="center"/>
            </w:pPr>
            <w:r w:rsidRPr="008A3546">
              <w:t>Figura professionale per bisogni specifici.</w:t>
            </w:r>
          </w:p>
        </w:tc>
      </w:tr>
      <w:tr w:rsidR="008A3546" w:rsidTr="00706A21">
        <w:trPr>
          <w:trHeight w:val="2562"/>
        </w:trPr>
        <w:tc>
          <w:tcPr>
            <w:tcW w:w="2205" w:type="dxa"/>
          </w:tcPr>
          <w:p w:rsidR="008A3546" w:rsidRPr="008A3546" w:rsidRDefault="008A3546" w:rsidP="00EF0C0E">
            <w:pPr>
              <w:jc w:val="center"/>
            </w:pPr>
            <w:r w:rsidRPr="008A3546">
              <w:t>Sviluppo del pensiero computazionale e della creatività digitale.</w:t>
            </w:r>
          </w:p>
        </w:tc>
        <w:tc>
          <w:tcPr>
            <w:tcW w:w="2235" w:type="dxa"/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8A3546" w:rsidRPr="008A3546" w:rsidRDefault="00882D1E" w:rsidP="000E0B4F">
            <w:pPr>
              <w:ind w:left="-21"/>
              <w:jc w:val="center"/>
            </w:pPr>
            <w:r>
              <w:rPr>
                <w:b/>
                <w:i/>
              </w:rPr>
              <w:t>c</w:t>
            </w:r>
            <w:r w:rsidR="008A3546" w:rsidRPr="0073630E">
              <w:rPr>
                <w:b/>
                <w:i/>
              </w:rPr>
              <w:t xml:space="preserve">lassi  </w:t>
            </w:r>
            <w:r w:rsidR="00BC300A" w:rsidRPr="0073630E">
              <w:rPr>
                <w:b/>
                <w:i/>
              </w:rPr>
              <w:t>quarte e quinte</w:t>
            </w:r>
            <w:r w:rsidR="00BC300A">
              <w:t xml:space="preserve"> delle scuole primarie</w:t>
            </w:r>
            <w:r w:rsidR="008A3546" w:rsidRPr="008A3546">
              <w:t xml:space="preserve"> dell’Istituto.</w:t>
            </w:r>
          </w:p>
        </w:tc>
        <w:tc>
          <w:tcPr>
            <w:tcW w:w="187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30 ore</w:t>
            </w:r>
          </w:p>
          <w:p w:rsidR="008A3546" w:rsidRPr="008A3546" w:rsidRDefault="008A3546" w:rsidP="00EF0C0E">
            <w:pPr>
              <w:ind w:left="-21"/>
              <w:jc w:val="center"/>
            </w:pPr>
            <w:r w:rsidRPr="008A3546">
              <w:t>Da svolgersi in 12 incontri della durata di 2 ore e 30 minuti ciascuno. È prevista la pausa pranzo.</w:t>
            </w:r>
          </w:p>
        </w:tc>
        <w:tc>
          <w:tcPr>
            <w:tcW w:w="169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Esperto e tutor</w:t>
            </w:r>
          </w:p>
        </w:tc>
        <w:tc>
          <w:tcPr>
            <w:tcW w:w="181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Figura professionale per bisogni specifici.</w:t>
            </w:r>
          </w:p>
        </w:tc>
      </w:tr>
      <w:tr w:rsidR="008A3546" w:rsidTr="008A3546">
        <w:trPr>
          <w:trHeight w:val="2278"/>
        </w:trPr>
        <w:tc>
          <w:tcPr>
            <w:tcW w:w="2205" w:type="dxa"/>
          </w:tcPr>
          <w:p w:rsidR="008A3546" w:rsidRPr="008A3546" w:rsidRDefault="008A3546" w:rsidP="00EF0C0E">
            <w:pPr>
              <w:jc w:val="center"/>
            </w:pPr>
            <w:r w:rsidRPr="008A3546">
              <w:t xml:space="preserve"> Competenze di </w:t>
            </w:r>
            <w:r w:rsidR="00BC300A">
              <w:t>“</w:t>
            </w:r>
            <w:r w:rsidRPr="008A3546">
              <w:t>cittadinanza digitale</w:t>
            </w:r>
            <w:r w:rsidR="00BC300A">
              <w:t>”</w:t>
            </w:r>
            <w:r w:rsidRPr="008A3546">
              <w:t>.</w:t>
            </w:r>
          </w:p>
        </w:tc>
        <w:tc>
          <w:tcPr>
            <w:tcW w:w="2235" w:type="dxa"/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8A3546" w:rsidRPr="008A3546" w:rsidRDefault="00BC300A" w:rsidP="00882D1E">
            <w:pPr>
              <w:ind w:left="-21"/>
              <w:jc w:val="center"/>
            </w:pPr>
            <w:r>
              <w:t xml:space="preserve"> </w:t>
            </w:r>
            <w:r w:rsidR="00882D1E" w:rsidRPr="00882D1E">
              <w:rPr>
                <w:b/>
              </w:rPr>
              <w:t>c</w:t>
            </w:r>
            <w:r w:rsidRPr="00882D1E">
              <w:rPr>
                <w:b/>
                <w:i/>
              </w:rPr>
              <w:t>l</w:t>
            </w:r>
            <w:r w:rsidRPr="0073630E">
              <w:rPr>
                <w:b/>
                <w:i/>
              </w:rPr>
              <w:t>assi prime</w:t>
            </w:r>
            <w:r>
              <w:t xml:space="preserve"> delle scuole secondarie</w:t>
            </w:r>
            <w:r w:rsidR="008A3546" w:rsidRPr="008A3546">
              <w:t xml:space="preserve"> di primo grado dell’Istituto.</w:t>
            </w:r>
          </w:p>
        </w:tc>
        <w:tc>
          <w:tcPr>
            <w:tcW w:w="187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30 ore</w:t>
            </w:r>
          </w:p>
          <w:p w:rsidR="008A3546" w:rsidRPr="008A3546" w:rsidRDefault="008A3546" w:rsidP="00A53046">
            <w:pPr>
              <w:ind w:left="-21"/>
              <w:jc w:val="center"/>
            </w:pPr>
            <w:r w:rsidRPr="008A3546">
              <w:t>Da svolgersi in 12 incontri della durata di 2 ore e 30 minuti ciascuno. È prevista la pausa pranzo.</w:t>
            </w:r>
          </w:p>
        </w:tc>
        <w:tc>
          <w:tcPr>
            <w:tcW w:w="169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Esperto e tutor</w:t>
            </w:r>
          </w:p>
        </w:tc>
        <w:tc>
          <w:tcPr>
            <w:tcW w:w="1815" w:type="dxa"/>
          </w:tcPr>
          <w:p w:rsidR="008A3546" w:rsidRPr="008A3546" w:rsidRDefault="008A3546" w:rsidP="00EF0C0E">
            <w:pPr>
              <w:ind w:left="-21"/>
              <w:jc w:val="center"/>
            </w:pPr>
            <w:r w:rsidRPr="008A3546">
              <w:t>Figura professionale per bisogni specifici.</w:t>
            </w:r>
          </w:p>
        </w:tc>
      </w:tr>
      <w:tr w:rsidR="0087005E" w:rsidTr="00EF0C0E">
        <w:trPr>
          <w:trHeight w:val="225"/>
        </w:trPr>
        <w:tc>
          <w:tcPr>
            <w:tcW w:w="2205" w:type="dxa"/>
          </w:tcPr>
          <w:p w:rsidR="0087005E" w:rsidRPr="008A3546" w:rsidRDefault="00A53046" w:rsidP="00EF0C0E">
            <w:pPr>
              <w:jc w:val="center"/>
            </w:pPr>
            <w:r w:rsidRPr="008A3546">
              <w:t xml:space="preserve">Competenze di </w:t>
            </w:r>
            <w:r w:rsidR="00BC300A">
              <w:t>“</w:t>
            </w:r>
            <w:r w:rsidRPr="008A3546">
              <w:t>cittadinanza digitale</w:t>
            </w:r>
            <w:r w:rsidR="00BC300A">
              <w:t>”</w:t>
            </w:r>
            <w:r w:rsidRPr="008A3546">
              <w:t>.</w:t>
            </w:r>
          </w:p>
        </w:tc>
        <w:tc>
          <w:tcPr>
            <w:tcW w:w="2235" w:type="dxa"/>
          </w:tcPr>
          <w:p w:rsidR="00882D1E" w:rsidRPr="000E204C" w:rsidRDefault="00882D1E" w:rsidP="00882D1E">
            <w:pPr>
              <w:ind w:lef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</w:t>
            </w:r>
            <w:r w:rsidRPr="000E204C">
              <w:rPr>
                <w:sz w:val="24"/>
                <w:szCs w:val="24"/>
              </w:rPr>
              <w:t xml:space="preserve"> alunni delle</w:t>
            </w:r>
          </w:p>
          <w:p w:rsidR="0087005E" w:rsidRPr="008A3546" w:rsidRDefault="00882D1E" w:rsidP="00882D1E">
            <w:pPr>
              <w:ind w:left="-21"/>
              <w:jc w:val="center"/>
            </w:pPr>
            <w:r>
              <w:rPr>
                <w:b/>
                <w:i/>
              </w:rPr>
              <w:t>c</w:t>
            </w:r>
            <w:r w:rsidR="00BC300A" w:rsidRPr="0073630E">
              <w:rPr>
                <w:b/>
                <w:i/>
              </w:rPr>
              <w:t>lassi seconde</w:t>
            </w:r>
            <w:r w:rsidR="00BC300A">
              <w:t xml:space="preserve"> delle scuole secondarie</w:t>
            </w:r>
            <w:r w:rsidR="0087005E" w:rsidRPr="008A3546">
              <w:t xml:space="preserve"> di primo grado dell’Istituto.</w:t>
            </w:r>
          </w:p>
        </w:tc>
        <w:tc>
          <w:tcPr>
            <w:tcW w:w="1875" w:type="dxa"/>
          </w:tcPr>
          <w:p w:rsidR="0087005E" w:rsidRPr="008A3546" w:rsidRDefault="0087005E" w:rsidP="00EF0C0E">
            <w:pPr>
              <w:ind w:left="-21"/>
              <w:jc w:val="center"/>
            </w:pPr>
            <w:r w:rsidRPr="008A3546">
              <w:t>30 ore</w:t>
            </w:r>
          </w:p>
          <w:p w:rsidR="0087005E" w:rsidRPr="008A3546" w:rsidRDefault="0087005E" w:rsidP="00EF0C0E">
            <w:pPr>
              <w:ind w:left="-21"/>
              <w:jc w:val="center"/>
            </w:pPr>
            <w:r w:rsidRPr="008A3546">
              <w:t>Da svolgersi in 12 incontri della durata di 2 ore e 30 minuti</w:t>
            </w:r>
            <w:r w:rsidR="00DF26FD" w:rsidRPr="008A3546">
              <w:t xml:space="preserve"> ciascuno</w:t>
            </w:r>
            <w:r w:rsidRPr="008A3546">
              <w:t>. È prevista la pausa pranzo.</w:t>
            </w:r>
          </w:p>
        </w:tc>
        <w:tc>
          <w:tcPr>
            <w:tcW w:w="1695" w:type="dxa"/>
          </w:tcPr>
          <w:p w:rsidR="0087005E" w:rsidRPr="008A3546" w:rsidRDefault="0087005E" w:rsidP="00EF0C0E">
            <w:pPr>
              <w:ind w:left="-21"/>
              <w:jc w:val="center"/>
            </w:pPr>
            <w:r w:rsidRPr="008A3546">
              <w:t>Esperto e tutor</w:t>
            </w:r>
          </w:p>
        </w:tc>
        <w:tc>
          <w:tcPr>
            <w:tcW w:w="1815" w:type="dxa"/>
          </w:tcPr>
          <w:p w:rsidR="0087005E" w:rsidRPr="008A3546" w:rsidRDefault="0087005E" w:rsidP="00EF0C0E">
            <w:pPr>
              <w:ind w:left="-21"/>
              <w:jc w:val="center"/>
            </w:pPr>
            <w:r w:rsidRPr="008A3546">
              <w:t>Figura professionale per bisogni specifici.</w:t>
            </w:r>
          </w:p>
        </w:tc>
      </w:tr>
    </w:tbl>
    <w:p w:rsidR="000C76B4" w:rsidRDefault="000B5693" w:rsidP="00882D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Dirigente</w:t>
      </w:r>
      <w:r w:rsidR="00D635E3">
        <w:rPr>
          <w:sz w:val="24"/>
          <w:szCs w:val="24"/>
        </w:rPr>
        <w:t xml:space="preserve"> comunica di aver consultato</w:t>
      </w:r>
      <w:r w:rsidR="00456610">
        <w:rPr>
          <w:sz w:val="24"/>
          <w:szCs w:val="24"/>
        </w:rPr>
        <w:t xml:space="preserve"> le Amministrazioni C</w:t>
      </w:r>
      <w:r>
        <w:rPr>
          <w:sz w:val="24"/>
          <w:szCs w:val="24"/>
        </w:rPr>
        <w:t>omunali</w:t>
      </w:r>
      <w:r w:rsidR="00D635E3">
        <w:rPr>
          <w:sz w:val="24"/>
          <w:szCs w:val="24"/>
        </w:rPr>
        <w:t>,</w:t>
      </w:r>
      <w:r>
        <w:rPr>
          <w:sz w:val="24"/>
          <w:szCs w:val="24"/>
        </w:rPr>
        <w:t xml:space="preserve"> delle diverse sedi in cui sono ubicati i plessi scolastici</w:t>
      </w:r>
      <w:r w:rsidR="00D635E3">
        <w:rPr>
          <w:sz w:val="24"/>
          <w:szCs w:val="24"/>
        </w:rPr>
        <w:t>, e che tutte</w:t>
      </w:r>
      <w:r>
        <w:rPr>
          <w:sz w:val="24"/>
          <w:szCs w:val="24"/>
        </w:rPr>
        <w:t xml:space="preserve"> hanno espresso</w:t>
      </w:r>
      <w:r w:rsidR="00D635E3">
        <w:rPr>
          <w:sz w:val="24"/>
          <w:szCs w:val="24"/>
        </w:rPr>
        <w:t xml:space="preserve"> parere</w:t>
      </w:r>
      <w:r>
        <w:rPr>
          <w:sz w:val="24"/>
          <w:szCs w:val="24"/>
        </w:rPr>
        <w:t xml:space="preserve"> favorevole </w:t>
      </w:r>
      <w:r w:rsidR="00D635E3">
        <w:rPr>
          <w:sz w:val="24"/>
          <w:szCs w:val="24"/>
        </w:rPr>
        <w:t>manifestando</w:t>
      </w:r>
      <w:r>
        <w:rPr>
          <w:sz w:val="24"/>
          <w:szCs w:val="24"/>
        </w:rPr>
        <w:t xml:space="preserve"> la disponibilità a collaborare per la messa in atto delle due iniziative</w:t>
      </w:r>
      <w:r w:rsidR="00456610">
        <w:rPr>
          <w:sz w:val="24"/>
          <w:szCs w:val="24"/>
        </w:rPr>
        <w:t>,</w:t>
      </w:r>
      <w:r>
        <w:rPr>
          <w:sz w:val="24"/>
          <w:szCs w:val="24"/>
        </w:rPr>
        <w:t xml:space="preserve"> nel caso in cui ricevessero </w:t>
      </w:r>
      <w:r>
        <w:rPr>
          <w:sz w:val="24"/>
          <w:szCs w:val="24"/>
        </w:rPr>
        <w:lastRenderedPageBreak/>
        <w:t xml:space="preserve">l’approvazione da parte della Commissione preposta alla valutazione. </w:t>
      </w:r>
      <w:r w:rsidR="001B6BC3">
        <w:rPr>
          <w:sz w:val="24"/>
          <w:szCs w:val="24"/>
        </w:rPr>
        <w:t>Viene precisato</w:t>
      </w:r>
      <w:r w:rsidR="009E5949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inoltre</w:t>
      </w:r>
      <w:r w:rsidR="009E5949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che</w:t>
      </w:r>
      <w:r w:rsidR="00025146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per il primo progetto</w:t>
      </w:r>
      <w:r w:rsidR="00025146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 è stato </w:t>
      </w:r>
      <w:r w:rsidR="009E5949">
        <w:rPr>
          <w:sz w:val="24"/>
          <w:szCs w:val="24"/>
        </w:rPr>
        <w:t>stipulato un P</w:t>
      </w:r>
      <w:r w:rsidR="001B6BC3">
        <w:rPr>
          <w:sz w:val="24"/>
          <w:szCs w:val="24"/>
        </w:rPr>
        <w:t>rotocollo d’intesa con  l’</w:t>
      </w:r>
      <w:r w:rsidR="009E5949">
        <w:rPr>
          <w:sz w:val="24"/>
          <w:szCs w:val="24"/>
        </w:rPr>
        <w:t>I</w:t>
      </w:r>
      <w:r w:rsidR="001B6BC3">
        <w:rPr>
          <w:sz w:val="24"/>
          <w:szCs w:val="24"/>
        </w:rPr>
        <w:t xml:space="preserve">stituto </w:t>
      </w:r>
      <w:r w:rsidR="009E5949">
        <w:rPr>
          <w:sz w:val="24"/>
          <w:szCs w:val="24"/>
        </w:rPr>
        <w:t xml:space="preserve">d’Istruzione Superiore </w:t>
      </w:r>
      <w:r w:rsidR="00931A2F">
        <w:rPr>
          <w:sz w:val="24"/>
          <w:szCs w:val="24"/>
        </w:rPr>
        <w:t>“Pertini”</w:t>
      </w:r>
      <w:r w:rsidR="001B6BC3">
        <w:rPr>
          <w:sz w:val="24"/>
          <w:szCs w:val="24"/>
        </w:rPr>
        <w:t xml:space="preserve"> di Campobasso</w:t>
      </w:r>
      <w:r w:rsidR="00D635E3">
        <w:rPr>
          <w:sz w:val="24"/>
          <w:szCs w:val="24"/>
        </w:rPr>
        <w:t>,</w:t>
      </w:r>
      <w:r w:rsidR="00931A2F">
        <w:rPr>
          <w:sz w:val="24"/>
          <w:szCs w:val="24"/>
        </w:rPr>
        <w:t xml:space="preserve"> </w:t>
      </w:r>
      <w:r w:rsidR="001B6BC3">
        <w:rPr>
          <w:sz w:val="24"/>
          <w:szCs w:val="24"/>
        </w:rPr>
        <w:t>mentre</w:t>
      </w:r>
      <w:r w:rsidR="0087005E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per quanto riguarda il secondo</w:t>
      </w:r>
      <w:r w:rsidR="0087005E">
        <w:rPr>
          <w:sz w:val="24"/>
          <w:szCs w:val="24"/>
        </w:rPr>
        <w:t>,</w:t>
      </w:r>
      <w:r w:rsidR="001B6BC3">
        <w:rPr>
          <w:sz w:val="24"/>
          <w:szCs w:val="24"/>
        </w:rPr>
        <w:t xml:space="preserve"> è in fase di</w:t>
      </w:r>
      <w:r w:rsidR="009E5949">
        <w:rPr>
          <w:sz w:val="24"/>
          <w:szCs w:val="24"/>
        </w:rPr>
        <w:t xml:space="preserve"> stesura la stipula di un Protocollo d’intesa con l’Istituto Comprensivo  di </w:t>
      </w:r>
      <w:proofErr w:type="spellStart"/>
      <w:r w:rsidR="009E5949">
        <w:rPr>
          <w:sz w:val="24"/>
          <w:szCs w:val="24"/>
        </w:rPr>
        <w:t>Campodipietra</w:t>
      </w:r>
      <w:proofErr w:type="spellEnd"/>
      <w:r w:rsidR="009E5949">
        <w:rPr>
          <w:sz w:val="24"/>
          <w:szCs w:val="24"/>
        </w:rPr>
        <w:t xml:space="preserve"> e  con l’istituto Tecnico </w:t>
      </w:r>
      <w:r w:rsidR="00931A2F">
        <w:rPr>
          <w:sz w:val="24"/>
          <w:szCs w:val="24"/>
        </w:rPr>
        <w:t>“</w:t>
      </w:r>
      <w:r w:rsidR="009E5949">
        <w:rPr>
          <w:sz w:val="24"/>
          <w:szCs w:val="24"/>
        </w:rPr>
        <w:t>Marconi</w:t>
      </w:r>
      <w:r w:rsidR="00931A2F">
        <w:rPr>
          <w:sz w:val="24"/>
          <w:szCs w:val="24"/>
        </w:rPr>
        <w:t>”</w:t>
      </w:r>
      <w:r w:rsidR="009E5949">
        <w:rPr>
          <w:sz w:val="24"/>
          <w:szCs w:val="24"/>
        </w:rPr>
        <w:t xml:space="preserve"> di Campobasso.</w:t>
      </w:r>
    </w:p>
    <w:p w:rsidR="00387AB5" w:rsidRDefault="00387AB5" w:rsidP="00387AB5">
      <w:pPr>
        <w:jc w:val="center"/>
        <w:rPr>
          <w:sz w:val="24"/>
          <w:szCs w:val="24"/>
        </w:rPr>
      </w:pPr>
      <w:r>
        <w:rPr>
          <w:sz w:val="24"/>
          <w:szCs w:val="24"/>
        </w:rPr>
        <w:t>Il Consiglio d’Istituto</w:t>
      </w:r>
    </w:p>
    <w:p w:rsidR="00387AB5" w:rsidRDefault="00387AB5" w:rsidP="00387AB5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VISTO l’Avviso pubblico del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1953 del 21 febbraio 2017;</w:t>
      </w:r>
    </w:p>
    <w:p w:rsidR="00387AB5" w:rsidRDefault="00387AB5" w:rsidP="00387AB5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VISTO l’Avviso pubblico del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2669 del 03 marzo 2017;</w:t>
      </w:r>
    </w:p>
    <w:p w:rsidR="00387AB5" w:rsidRDefault="00387AB5" w:rsidP="00387AB5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PRESO ATTO di quanto già deliberato nella seduta del Collegio dei docenti del 29 marzo 2017;</w:t>
      </w:r>
    </w:p>
    <w:p w:rsidR="00387AB5" w:rsidRDefault="00387AB5" w:rsidP="00387AB5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SENTITA la dettagliata presentazione del Dirigente Scolastico con cui ha ampiamente illustrato  le due  proposte progettuali elaborate dallo Staff dirigenziale; </w:t>
      </w:r>
    </w:p>
    <w:p w:rsidR="00387AB5" w:rsidRDefault="00387AB5" w:rsidP="00387AB5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CONSIDERATA la valenza educativa e l’opportunità formativa dei progetti proposti;</w:t>
      </w:r>
    </w:p>
    <w:p w:rsidR="00387AB5" w:rsidRDefault="00387AB5" w:rsidP="00387AB5">
      <w:pPr>
        <w:pStyle w:val="Paragrafoelenco"/>
        <w:jc w:val="center"/>
        <w:rPr>
          <w:sz w:val="24"/>
          <w:szCs w:val="24"/>
        </w:rPr>
      </w:pPr>
      <w:r>
        <w:rPr>
          <w:sz w:val="24"/>
          <w:szCs w:val="24"/>
        </w:rPr>
        <w:t>DELIBERA</w:t>
      </w:r>
    </w:p>
    <w:p w:rsidR="00387AB5" w:rsidRDefault="00387AB5" w:rsidP="00387AB5">
      <w:pPr>
        <w:rPr>
          <w:sz w:val="24"/>
          <w:szCs w:val="24"/>
        </w:rPr>
      </w:pPr>
      <w:r>
        <w:rPr>
          <w:sz w:val="24"/>
          <w:szCs w:val="24"/>
        </w:rPr>
        <w:t>all’unanimità l’approvazione dei seguenti progetti PON:</w:t>
      </w:r>
    </w:p>
    <w:p w:rsidR="00387AB5" w:rsidRPr="00367AC2" w:rsidRDefault="00387AB5" w:rsidP="00387AB5">
      <w:pPr>
        <w:pStyle w:val="Paragrafoelenco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482E81">
        <w:rPr>
          <w:sz w:val="24"/>
          <w:szCs w:val="24"/>
        </w:rPr>
        <w:t xml:space="preserve"> </w:t>
      </w:r>
      <w:r w:rsidRPr="00482E81">
        <w:rPr>
          <w:i/>
          <w:sz w:val="24"/>
          <w:szCs w:val="24"/>
          <w:u w:val="single"/>
        </w:rPr>
        <w:t>Progetto PON</w:t>
      </w:r>
      <w:r>
        <w:rPr>
          <w:sz w:val="24"/>
          <w:szCs w:val="24"/>
        </w:rPr>
        <w:t xml:space="preserve">, </w:t>
      </w:r>
      <w:r w:rsidRPr="00482E81">
        <w:rPr>
          <w:sz w:val="24"/>
          <w:szCs w:val="24"/>
        </w:rPr>
        <w:t xml:space="preserve">elaborato </w:t>
      </w:r>
      <w:r>
        <w:rPr>
          <w:sz w:val="24"/>
          <w:szCs w:val="24"/>
        </w:rPr>
        <w:t xml:space="preserve">articolando </w:t>
      </w:r>
      <w:r w:rsidRPr="00482E81">
        <w:rPr>
          <w:sz w:val="24"/>
          <w:szCs w:val="24"/>
        </w:rPr>
        <w:t xml:space="preserve">moduli formativi riconducibili all’Azione 10.2.1 </w:t>
      </w:r>
    </w:p>
    <w:p w:rsidR="00387AB5" w:rsidRDefault="00387AB5" w:rsidP="00387AB5">
      <w:pPr>
        <w:pStyle w:val="Paragrafoelenco"/>
        <w:jc w:val="both"/>
        <w:rPr>
          <w:b/>
          <w:sz w:val="24"/>
          <w:szCs w:val="24"/>
        </w:rPr>
      </w:pPr>
      <w:r w:rsidRPr="00482E81">
        <w:rPr>
          <w:b/>
          <w:sz w:val="24"/>
          <w:szCs w:val="24"/>
        </w:rPr>
        <w:t>“</w:t>
      </w:r>
      <w:r w:rsidRPr="00482E81">
        <w:rPr>
          <w:sz w:val="24"/>
          <w:szCs w:val="24"/>
        </w:rPr>
        <w:t>Potenziamento delle competenze di base in chiave innovativa, a supporto dell’offerta formativa”,</w:t>
      </w:r>
      <w:r>
        <w:rPr>
          <w:sz w:val="24"/>
          <w:szCs w:val="24"/>
        </w:rPr>
        <w:t xml:space="preserve"> contenuta</w:t>
      </w:r>
      <w:r w:rsidRPr="00482E81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82E81">
        <w:rPr>
          <w:sz w:val="24"/>
          <w:szCs w:val="24"/>
        </w:rPr>
        <w:t xml:space="preserve">ell’Avviso pubblico del </w:t>
      </w:r>
      <w:proofErr w:type="spellStart"/>
      <w:r w:rsidRPr="00482E81">
        <w:rPr>
          <w:sz w:val="24"/>
          <w:szCs w:val="24"/>
        </w:rPr>
        <w:t>Miur</w:t>
      </w:r>
      <w:proofErr w:type="spellEnd"/>
      <w:r w:rsidRPr="00482E81">
        <w:rPr>
          <w:sz w:val="24"/>
          <w:szCs w:val="24"/>
        </w:rPr>
        <w:t xml:space="preserve"> </w:t>
      </w:r>
      <w:proofErr w:type="spellStart"/>
      <w:r w:rsidRPr="00482E81">
        <w:rPr>
          <w:sz w:val="24"/>
          <w:szCs w:val="24"/>
        </w:rPr>
        <w:t>n°</w:t>
      </w:r>
      <w:proofErr w:type="spellEnd"/>
      <w:r w:rsidRPr="00482E81">
        <w:rPr>
          <w:sz w:val="24"/>
          <w:szCs w:val="24"/>
        </w:rPr>
        <w:t xml:space="preserve"> 1953 del 21 febbraio 2017</w:t>
      </w:r>
      <w:r>
        <w:rPr>
          <w:sz w:val="24"/>
          <w:szCs w:val="24"/>
        </w:rPr>
        <w:t xml:space="preserve">. </w:t>
      </w:r>
      <w:r w:rsidRPr="00482E81">
        <w:rPr>
          <w:b/>
          <w:sz w:val="24"/>
          <w:szCs w:val="24"/>
        </w:rPr>
        <w:t>(DELIBERA N°2)</w:t>
      </w:r>
    </w:p>
    <w:p w:rsidR="00387AB5" w:rsidRPr="0073630E" w:rsidRDefault="00387AB5" w:rsidP="00387AB5">
      <w:pPr>
        <w:pStyle w:val="Paragrafoelenco"/>
        <w:numPr>
          <w:ilvl w:val="0"/>
          <w:numId w:val="4"/>
        </w:numPr>
        <w:jc w:val="both"/>
        <w:rPr>
          <w:i/>
          <w:sz w:val="24"/>
          <w:szCs w:val="24"/>
          <w:u w:val="single"/>
        </w:rPr>
      </w:pPr>
      <w:r w:rsidRPr="00482E81">
        <w:rPr>
          <w:i/>
          <w:sz w:val="24"/>
          <w:szCs w:val="24"/>
          <w:u w:val="single"/>
        </w:rPr>
        <w:t>Progetto PON</w:t>
      </w:r>
      <w:r>
        <w:rPr>
          <w:sz w:val="24"/>
          <w:szCs w:val="24"/>
        </w:rPr>
        <w:t xml:space="preserve">, strutturato con moduli formativi  riconducibili all’Azione 10.2.2 </w:t>
      </w:r>
      <w:r w:rsidRPr="00DF1922">
        <w:rPr>
          <w:b/>
          <w:sz w:val="24"/>
          <w:szCs w:val="24"/>
        </w:rPr>
        <w:t xml:space="preserve">“ </w:t>
      </w:r>
      <w:r w:rsidRPr="00367AC2">
        <w:rPr>
          <w:sz w:val="24"/>
          <w:szCs w:val="24"/>
        </w:rPr>
        <w:t>Sviluppo del pensiero computazionale, della creatività digitale e delle competenze di “cittadinanza digitale”</w:t>
      </w:r>
      <w:r>
        <w:rPr>
          <w:sz w:val="24"/>
          <w:szCs w:val="24"/>
        </w:rPr>
        <w:t xml:space="preserve">, contenuta  nell’Avviso pubblico del </w:t>
      </w:r>
      <w:proofErr w:type="spellStart"/>
      <w:r>
        <w:rPr>
          <w:sz w:val="24"/>
          <w:szCs w:val="24"/>
        </w:rPr>
        <w:t>Miur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2669 del 03 marzo 2017. </w:t>
      </w:r>
      <w:r>
        <w:rPr>
          <w:b/>
          <w:sz w:val="24"/>
          <w:szCs w:val="24"/>
        </w:rPr>
        <w:t>(DELIBERA N°3</w:t>
      </w:r>
      <w:r w:rsidRPr="00482E81">
        <w:rPr>
          <w:b/>
          <w:sz w:val="24"/>
          <w:szCs w:val="24"/>
        </w:rPr>
        <w:t>)</w:t>
      </w:r>
    </w:p>
    <w:p w:rsidR="0073630E" w:rsidRPr="00BA0833" w:rsidRDefault="0073630E" w:rsidP="0073630E">
      <w:pPr>
        <w:shd w:val="clear" w:color="auto" w:fill="FFFFFF"/>
        <w:spacing w:before="4" w:line="360" w:lineRule="auto"/>
        <w:jc w:val="both"/>
        <w:rPr>
          <w:rFonts w:cs="Tahoma"/>
          <w:sz w:val="24"/>
          <w:szCs w:val="24"/>
        </w:rPr>
      </w:pPr>
      <w:r w:rsidRPr="00BA0833">
        <w:rPr>
          <w:rFonts w:cs="Tahoma"/>
          <w:sz w:val="24"/>
          <w:szCs w:val="24"/>
        </w:rPr>
        <w:t>Il Presidente, non essendoci altri argomenti in discussione, alle ore 17:30 dichiara sciolta la seduta.</w:t>
      </w:r>
    </w:p>
    <w:p w:rsidR="0073630E" w:rsidRPr="0073630E" w:rsidRDefault="0073630E" w:rsidP="0073630E">
      <w:pPr>
        <w:jc w:val="both"/>
        <w:rPr>
          <w:sz w:val="24"/>
          <w:szCs w:val="24"/>
          <w:u w:val="single"/>
        </w:rPr>
      </w:pPr>
    </w:p>
    <w:p w:rsidR="00387AB5" w:rsidRPr="00387AB5" w:rsidRDefault="00387AB5" w:rsidP="00387AB5">
      <w:pPr>
        <w:autoSpaceDE w:val="0"/>
        <w:autoSpaceDN w:val="0"/>
        <w:adjustRightInd w:val="0"/>
        <w:ind w:left="360"/>
        <w:rPr>
          <w:rFonts w:cs="Tahoma"/>
        </w:rPr>
      </w:pPr>
    </w:p>
    <w:sectPr w:rsidR="00387AB5" w:rsidRPr="00387AB5" w:rsidSect="009F0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C3C"/>
    <w:multiLevelType w:val="hybridMultilevel"/>
    <w:tmpl w:val="2FE27D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0F59"/>
    <w:multiLevelType w:val="hybridMultilevel"/>
    <w:tmpl w:val="FFEA3D42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7E96B18"/>
    <w:multiLevelType w:val="hybridMultilevel"/>
    <w:tmpl w:val="8DFA4C66"/>
    <w:lvl w:ilvl="0" w:tplc="0D501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511CB3"/>
    <w:multiLevelType w:val="hybridMultilevel"/>
    <w:tmpl w:val="6130D5D0"/>
    <w:lvl w:ilvl="0" w:tplc="873A2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C5C38"/>
    <w:multiLevelType w:val="hybridMultilevel"/>
    <w:tmpl w:val="56903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E2929"/>
    <w:multiLevelType w:val="hybridMultilevel"/>
    <w:tmpl w:val="964A08AE"/>
    <w:lvl w:ilvl="0" w:tplc="FD6CB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424"/>
    <w:rsid w:val="0002272D"/>
    <w:rsid w:val="0002463F"/>
    <w:rsid w:val="00025146"/>
    <w:rsid w:val="00027A0C"/>
    <w:rsid w:val="000611A0"/>
    <w:rsid w:val="00066D30"/>
    <w:rsid w:val="0008142B"/>
    <w:rsid w:val="000A17A3"/>
    <w:rsid w:val="000A1C35"/>
    <w:rsid w:val="000B5693"/>
    <w:rsid w:val="000B75A2"/>
    <w:rsid w:val="000C76B4"/>
    <w:rsid w:val="000D60DD"/>
    <w:rsid w:val="000E0B4F"/>
    <w:rsid w:val="000E204C"/>
    <w:rsid w:val="000E4377"/>
    <w:rsid w:val="0010191D"/>
    <w:rsid w:val="00101C09"/>
    <w:rsid w:val="00110026"/>
    <w:rsid w:val="00132594"/>
    <w:rsid w:val="00155073"/>
    <w:rsid w:val="001B6BC3"/>
    <w:rsid w:val="002171FE"/>
    <w:rsid w:val="002517DA"/>
    <w:rsid w:val="00265EE7"/>
    <w:rsid w:val="0028437C"/>
    <w:rsid w:val="002B3BC8"/>
    <w:rsid w:val="002C3D4A"/>
    <w:rsid w:val="00300878"/>
    <w:rsid w:val="0030739F"/>
    <w:rsid w:val="003265E4"/>
    <w:rsid w:val="00385D9E"/>
    <w:rsid w:val="00387AB5"/>
    <w:rsid w:val="0039066A"/>
    <w:rsid w:val="004007A0"/>
    <w:rsid w:val="0041796C"/>
    <w:rsid w:val="00456610"/>
    <w:rsid w:val="00470000"/>
    <w:rsid w:val="004C6658"/>
    <w:rsid w:val="004E41B5"/>
    <w:rsid w:val="00537DFF"/>
    <w:rsid w:val="00552E23"/>
    <w:rsid w:val="00590E6D"/>
    <w:rsid w:val="005F42C3"/>
    <w:rsid w:val="00630322"/>
    <w:rsid w:val="0063335F"/>
    <w:rsid w:val="0064241E"/>
    <w:rsid w:val="00671AC4"/>
    <w:rsid w:val="006A32C8"/>
    <w:rsid w:val="006B5170"/>
    <w:rsid w:val="006C707A"/>
    <w:rsid w:val="00715AC6"/>
    <w:rsid w:val="00733A35"/>
    <w:rsid w:val="0073630E"/>
    <w:rsid w:val="00752D0F"/>
    <w:rsid w:val="007E0077"/>
    <w:rsid w:val="007E2145"/>
    <w:rsid w:val="007E55AE"/>
    <w:rsid w:val="00813BA8"/>
    <w:rsid w:val="00816636"/>
    <w:rsid w:val="008350D7"/>
    <w:rsid w:val="00864535"/>
    <w:rsid w:val="0086659C"/>
    <w:rsid w:val="0087005E"/>
    <w:rsid w:val="00882D1E"/>
    <w:rsid w:val="008A3546"/>
    <w:rsid w:val="00930424"/>
    <w:rsid w:val="00931A2F"/>
    <w:rsid w:val="0093235C"/>
    <w:rsid w:val="00947BB9"/>
    <w:rsid w:val="00964B7E"/>
    <w:rsid w:val="009E2EDF"/>
    <w:rsid w:val="009E5949"/>
    <w:rsid w:val="009F063E"/>
    <w:rsid w:val="00A134FD"/>
    <w:rsid w:val="00A529B7"/>
    <w:rsid w:val="00A53046"/>
    <w:rsid w:val="00AB6F9B"/>
    <w:rsid w:val="00B01ABF"/>
    <w:rsid w:val="00B268F1"/>
    <w:rsid w:val="00B32C02"/>
    <w:rsid w:val="00B47FDC"/>
    <w:rsid w:val="00B805C7"/>
    <w:rsid w:val="00BA0833"/>
    <w:rsid w:val="00BC300A"/>
    <w:rsid w:val="00BE7620"/>
    <w:rsid w:val="00BF09C1"/>
    <w:rsid w:val="00C37992"/>
    <w:rsid w:val="00C45407"/>
    <w:rsid w:val="00C80890"/>
    <w:rsid w:val="00CC2D71"/>
    <w:rsid w:val="00CF4223"/>
    <w:rsid w:val="00D635E3"/>
    <w:rsid w:val="00D852DD"/>
    <w:rsid w:val="00DB4E21"/>
    <w:rsid w:val="00DE0022"/>
    <w:rsid w:val="00DE5114"/>
    <w:rsid w:val="00DF26FD"/>
    <w:rsid w:val="00E91BA5"/>
    <w:rsid w:val="00EB5B5C"/>
    <w:rsid w:val="00EF1A03"/>
    <w:rsid w:val="00F210B4"/>
    <w:rsid w:val="00F27D60"/>
    <w:rsid w:val="00F57CD7"/>
    <w:rsid w:val="00F84FF6"/>
    <w:rsid w:val="00F92D53"/>
    <w:rsid w:val="00FB238A"/>
    <w:rsid w:val="00FB7A28"/>
    <w:rsid w:val="00FD1248"/>
    <w:rsid w:val="00FD6406"/>
    <w:rsid w:val="00FF0946"/>
    <w:rsid w:val="00FF5AB9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930424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30424"/>
    <w:rPr>
      <w:rFonts w:ascii="Liberation Serif" w:eastAsia="Times New Roman" w:hAnsi="Liberation Serif" w:cs="Liberation Serif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3042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66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59</cp:revision>
  <dcterms:created xsi:type="dcterms:W3CDTF">2017-04-28T19:06:00Z</dcterms:created>
  <dcterms:modified xsi:type="dcterms:W3CDTF">2017-05-03T18:51:00Z</dcterms:modified>
</cp:coreProperties>
</file>